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7" w:lineRule="auto" w:before="112"/>
        <w:ind w:left="6566" w:right="294" w:hanging="3"/>
      </w:pPr>
      <w:r>
        <w:rPr/>
        <w:drawing>
          <wp:anchor distT="0" distB="0" distL="0" distR="0" allowOverlap="1" layoutInCell="1" locked="0" behindDoc="0" simplePos="0" relativeHeight="1024">
            <wp:simplePos x="0" y="0"/>
            <wp:positionH relativeFrom="page">
              <wp:posOffset>671611</wp:posOffset>
            </wp:positionH>
            <wp:positionV relativeFrom="paragraph">
              <wp:posOffset>1775</wp:posOffset>
            </wp:positionV>
            <wp:extent cx="2564335" cy="561511"/>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564335" cy="561511"/>
                    </a:xfrm>
                    <a:prstGeom prst="rect">
                      <a:avLst/>
                    </a:prstGeom>
                  </pic:spPr>
                </pic:pic>
              </a:graphicData>
            </a:graphic>
          </wp:anchor>
        </w:drawing>
      </w:r>
      <w:r>
        <w:rPr>
          <w:color w:val="282828"/>
          <w:w w:val="105"/>
        </w:rPr>
        <w:t>Beaufort House</w:t>
      </w:r>
      <w:r>
        <w:rPr>
          <w:color w:val="646464"/>
          <w:w w:val="105"/>
        </w:rPr>
        <w:t>, </w:t>
      </w:r>
      <w:r>
        <w:rPr>
          <w:color w:val="1A1A1A"/>
          <w:w w:val="105"/>
        </w:rPr>
        <w:t>Brunswick </w:t>
      </w:r>
      <w:r>
        <w:rPr>
          <w:color w:val="282828"/>
          <w:w w:val="105"/>
        </w:rPr>
        <w:t>Road, </w:t>
      </w:r>
      <w:r>
        <w:rPr>
          <w:color w:val="1A1A1A"/>
          <w:w w:val="105"/>
        </w:rPr>
        <w:t>Gloucester </w:t>
      </w:r>
      <w:r>
        <w:rPr>
          <w:color w:val="282828"/>
          <w:w w:val="105"/>
        </w:rPr>
        <w:t>GL1 1JZ</w:t>
      </w:r>
    </w:p>
    <w:p>
      <w:pPr>
        <w:pStyle w:val="BodyText"/>
        <w:spacing w:before="10"/>
      </w:pPr>
    </w:p>
    <w:p>
      <w:pPr>
        <w:pStyle w:val="BodyText"/>
        <w:ind w:left="6561"/>
      </w:pPr>
      <w:r>
        <w:rPr>
          <w:color w:val="282828"/>
          <w:w w:val="105"/>
        </w:rPr>
        <w:t>Tel </w:t>
      </w:r>
      <w:r>
        <w:rPr>
          <w:color w:val="1A1A1A"/>
          <w:w w:val="105"/>
        </w:rPr>
        <w:t>0845 </w:t>
      </w:r>
      <w:r>
        <w:rPr>
          <w:color w:val="282828"/>
          <w:w w:val="105"/>
        </w:rPr>
        <w:t>777 </w:t>
      </w:r>
      <w:r>
        <w:rPr>
          <w:color w:val="1A1A1A"/>
          <w:w w:val="105"/>
        </w:rPr>
        <w:t>3322 </w:t>
      </w:r>
      <w:r>
        <w:rPr>
          <w:color w:val="282828"/>
          <w:w w:val="105"/>
        </w:rPr>
        <w:t>Fax 01452</w:t>
      </w:r>
      <w:r>
        <w:rPr>
          <w:color w:val="282828"/>
          <w:spacing w:val="3"/>
          <w:w w:val="105"/>
        </w:rPr>
        <w:t> </w:t>
      </w:r>
      <w:r>
        <w:rPr>
          <w:color w:val="282828"/>
          <w:w w:val="105"/>
        </w:rPr>
        <w:t>423557</w:t>
      </w:r>
    </w:p>
    <w:p>
      <w:pPr>
        <w:pStyle w:val="BodyText"/>
        <w:spacing w:before="10"/>
        <w:ind w:left="6562"/>
      </w:pPr>
      <w:r>
        <w:rPr>
          <w:color w:val="282828"/>
          <w:spacing w:val="-1"/>
          <w:w w:val="105"/>
        </w:rPr>
        <w:t>Email</w:t>
      </w:r>
      <w:r>
        <w:rPr>
          <w:color w:val="282828"/>
          <w:spacing w:val="29"/>
          <w:w w:val="105"/>
        </w:rPr>
        <w:t> </w:t>
      </w:r>
      <w:hyperlink r:id="rId6">
        <w:r>
          <w:rPr>
            <w:color w:val="282828"/>
            <w:spacing w:val="-1"/>
            <w:w w:val="105"/>
          </w:rPr>
          <w:t>information@ecclesiastical.com</w:t>
        </w:r>
      </w:hyperlink>
    </w:p>
    <w:p>
      <w:pPr>
        <w:pStyle w:val="Heading1"/>
        <w:ind w:left="6563"/>
      </w:pPr>
      <w:hyperlink r:id="rId7">
        <w:r>
          <w:rPr>
            <w:color w:val="282828"/>
            <w:w w:val="105"/>
          </w:rPr>
          <w:t>www.ecclesiastical.com</w:t>
        </w:r>
      </w:hyperlink>
    </w:p>
    <w:p>
      <w:pPr>
        <w:pStyle w:val="BodyText"/>
        <w:rPr>
          <w:b/>
          <w:sz w:val="20"/>
        </w:rPr>
      </w:pPr>
    </w:p>
    <w:p>
      <w:pPr>
        <w:pStyle w:val="BodyText"/>
        <w:rPr>
          <w:b/>
          <w:sz w:val="20"/>
        </w:rPr>
      </w:pPr>
    </w:p>
    <w:p>
      <w:pPr>
        <w:pStyle w:val="BodyText"/>
        <w:rPr>
          <w:b/>
          <w:sz w:val="20"/>
        </w:rPr>
      </w:pPr>
    </w:p>
    <w:p>
      <w:pPr>
        <w:pStyle w:val="BodyText"/>
        <w:spacing w:before="5"/>
        <w:rPr>
          <w:b/>
          <w:sz w:val="18"/>
        </w:rPr>
      </w:pPr>
    </w:p>
    <w:p>
      <w:pPr>
        <w:spacing w:before="89"/>
        <w:ind w:left="219" w:right="0" w:firstLine="0"/>
        <w:jc w:val="left"/>
        <w:rPr>
          <w:sz w:val="35"/>
        </w:rPr>
      </w:pPr>
      <w:r>
        <w:rPr>
          <w:color w:val="282828"/>
          <w:sz w:val="35"/>
        </w:rPr>
        <w:t>Employers' Liability {Compulsory Insurance) Act 1969</w:t>
      </w:r>
    </w:p>
    <w:p>
      <w:pPr>
        <w:spacing w:before="252"/>
        <w:ind w:left="213" w:right="0" w:firstLine="0"/>
        <w:jc w:val="left"/>
        <w:rPr>
          <w:b/>
          <w:sz w:val="21"/>
        </w:rPr>
      </w:pPr>
      <w:r>
        <w:rPr>
          <w:b/>
          <w:color w:val="282828"/>
          <w:w w:val="105"/>
          <w:sz w:val="21"/>
        </w:rPr>
        <w:t>CERTIFICATE OF EMPLOYERS' LIABILITY INSURANCE(a)</w:t>
      </w:r>
    </w:p>
    <w:p>
      <w:pPr>
        <w:pStyle w:val="BodyText"/>
        <w:spacing w:before="1"/>
        <w:rPr>
          <w:b/>
          <w:sz w:val="22"/>
        </w:rPr>
      </w:pPr>
    </w:p>
    <w:p>
      <w:pPr>
        <w:spacing w:line="247" w:lineRule="auto" w:before="0"/>
        <w:ind w:left="214" w:right="294" w:hanging="4"/>
        <w:jc w:val="left"/>
        <w:rPr>
          <w:sz w:val="21"/>
        </w:rPr>
      </w:pPr>
      <w:r>
        <w:rPr>
          <w:color w:val="282828"/>
          <w:w w:val="105"/>
          <w:sz w:val="21"/>
        </w:rPr>
        <w:t>(Where required by regulation 5 of the Employers' Liability (Compulsory Insurance) Regulations 1998 (the Regulations), one or more copies of this certificate must be displayed at each place of business at which the policy holder employs persons covered by the policy)</w:t>
      </w:r>
    </w:p>
    <w:p>
      <w:pPr>
        <w:pStyle w:val="BodyText"/>
        <w:spacing w:before="10"/>
        <w:rPr>
          <w:sz w:val="13"/>
        </w:rPr>
      </w:pPr>
    </w:p>
    <w:p>
      <w:pPr>
        <w:spacing w:after="0"/>
        <w:rPr>
          <w:sz w:val="13"/>
        </w:rPr>
        <w:sectPr>
          <w:type w:val="continuous"/>
          <w:pgSz w:w="12240" w:h="15840"/>
          <w:pgMar w:top="920" w:bottom="0" w:left="940" w:right="1420"/>
        </w:sectPr>
      </w:pPr>
    </w:p>
    <w:p>
      <w:pPr>
        <w:spacing w:before="94"/>
        <w:ind w:left="212" w:right="0" w:firstLine="0"/>
        <w:jc w:val="left"/>
        <w:rPr>
          <w:sz w:val="21"/>
        </w:rPr>
      </w:pPr>
      <w:r>
        <w:rPr>
          <w:color w:val="282828"/>
          <w:w w:val="105"/>
          <w:sz w:val="21"/>
        </w:rPr>
        <w:t>Policy number</w:t>
      </w:r>
    </w:p>
    <w:p>
      <w:pPr>
        <w:spacing w:before="32"/>
        <w:ind w:left="207" w:right="0" w:firstLine="0"/>
        <w:jc w:val="left"/>
        <w:rPr>
          <w:sz w:val="21"/>
        </w:rPr>
      </w:pPr>
      <w:r>
        <w:rPr>
          <w:color w:val="282828"/>
          <w:w w:val="105"/>
          <w:sz w:val="21"/>
        </w:rPr>
        <w:t>Name of policy holder</w:t>
      </w:r>
    </w:p>
    <w:p>
      <w:pPr>
        <w:spacing w:line="271" w:lineRule="auto" w:before="28"/>
        <w:ind w:left="207" w:right="0" w:firstLine="0"/>
        <w:jc w:val="left"/>
        <w:rPr>
          <w:sz w:val="21"/>
        </w:rPr>
      </w:pPr>
      <w:r>
        <w:rPr>
          <w:color w:val="282828"/>
          <w:w w:val="105"/>
          <w:sz w:val="21"/>
        </w:rPr>
        <w:t>Date of commencement of insurance policy Date of expiry of insurance policy</w:t>
      </w:r>
    </w:p>
    <w:p>
      <w:pPr>
        <w:pStyle w:val="BodyText"/>
        <w:spacing w:before="6"/>
        <w:rPr>
          <w:sz w:val="21"/>
        </w:rPr>
      </w:pPr>
    </w:p>
    <w:p>
      <w:pPr>
        <w:spacing w:before="0"/>
        <w:ind w:left="211" w:right="0" w:firstLine="0"/>
        <w:jc w:val="left"/>
        <w:rPr>
          <w:sz w:val="21"/>
        </w:rPr>
      </w:pPr>
      <w:r>
        <w:rPr>
          <w:color w:val="282828"/>
          <w:w w:val="105"/>
          <w:sz w:val="21"/>
        </w:rPr>
        <w:t>We hereby certify that subject to paragraph 2</w:t>
      </w:r>
    </w:p>
    <w:p>
      <w:pPr>
        <w:spacing w:before="91"/>
        <w:ind w:left="209" w:right="0" w:firstLine="0"/>
        <w:jc w:val="left"/>
        <w:rPr>
          <w:rFonts w:ascii="Times New Roman"/>
          <w:b/>
          <w:sz w:val="23"/>
        </w:rPr>
      </w:pPr>
      <w:r>
        <w:rPr/>
        <w:br w:type="column"/>
      </w:r>
      <w:r>
        <w:rPr>
          <w:rFonts w:ascii="Times New Roman"/>
          <w:b/>
          <w:color w:val="282828"/>
          <w:w w:val="105"/>
          <w:sz w:val="23"/>
        </w:rPr>
        <w:t>SCOl</w:t>
      </w:r>
      <w:r>
        <w:rPr>
          <w:rFonts w:ascii="Times New Roman"/>
          <w:b/>
          <w:color w:val="3D3D3D"/>
          <w:w w:val="105"/>
          <w:sz w:val="23"/>
        </w:rPr>
        <w:t>19736/5360945</w:t>
      </w:r>
    </w:p>
    <w:p>
      <w:pPr>
        <w:spacing w:line="244" w:lineRule="auto" w:before="9"/>
        <w:ind w:left="211" w:right="1346" w:hanging="5"/>
        <w:jc w:val="left"/>
        <w:rPr>
          <w:rFonts w:ascii="Times New Roman"/>
          <w:b/>
          <w:sz w:val="23"/>
        </w:rPr>
      </w:pPr>
      <w:r>
        <w:rPr>
          <w:rFonts w:ascii="Times New Roman"/>
          <w:b/>
          <w:color w:val="282828"/>
          <w:w w:val="105"/>
          <w:sz w:val="23"/>
        </w:rPr>
        <w:t>Bishops Sutton Parish Council 1st </w:t>
      </w:r>
      <w:r>
        <w:rPr>
          <w:rFonts w:ascii="Times New Roman"/>
          <w:b/>
          <w:color w:val="3D3D3D"/>
          <w:w w:val="105"/>
          <w:sz w:val="23"/>
        </w:rPr>
        <w:t>June </w:t>
      </w:r>
      <w:r>
        <w:rPr>
          <w:rFonts w:ascii="Times New Roman"/>
          <w:b/>
          <w:color w:val="282828"/>
          <w:w w:val="105"/>
          <w:sz w:val="23"/>
        </w:rPr>
        <w:t>2019</w:t>
      </w:r>
    </w:p>
    <w:p>
      <w:pPr>
        <w:spacing w:line="263" w:lineRule="exact" w:before="0"/>
        <w:ind w:left="208" w:right="0" w:firstLine="0"/>
        <w:jc w:val="left"/>
        <w:rPr>
          <w:rFonts w:ascii="Times New Roman"/>
          <w:b/>
          <w:sz w:val="23"/>
        </w:rPr>
      </w:pPr>
      <w:r>
        <w:rPr>
          <w:rFonts w:ascii="Times New Roman"/>
          <w:b/>
          <w:color w:val="282828"/>
          <w:w w:val="105"/>
          <w:sz w:val="23"/>
        </w:rPr>
        <w:t>31st May 2020</w:t>
      </w:r>
    </w:p>
    <w:p>
      <w:pPr>
        <w:spacing w:after="0" w:line="263" w:lineRule="exact"/>
        <w:jc w:val="left"/>
        <w:rPr>
          <w:rFonts w:ascii="Times New Roman"/>
          <w:sz w:val="23"/>
        </w:rPr>
        <w:sectPr>
          <w:type w:val="continuous"/>
          <w:pgSz w:w="12240" w:h="15840"/>
          <w:pgMar w:top="920" w:bottom="0" w:left="940" w:right="1420"/>
          <w:cols w:num="2" w:equalWidth="0">
            <w:col w:w="4615" w:space="290"/>
            <w:col w:w="4975"/>
          </w:cols>
        </w:sectPr>
      </w:pPr>
    </w:p>
    <w:p>
      <w:pPr>
        <w:pStyle w:val="BodyText"/>
        <w:spacing w:before="10"/>
        <w:rPr>
          <w:rFonts w:ascii="Times New Roman"/>
          <w:b/>
          <w:sz w:val="13"/>
        </w:rPr>
      </w:pPr>
    </w:p>
    <w:p>
      <w:pPr>
        <w:tabs>
          <w:tab w:pos="695" w:val="left" w:leader="none"/>
        </w:tabs>
        <w:spacing w:line="244" w:lineRule="auto" w:before="94"/>
        <w:ind w:left="696" w:right="321" w:hanging="492"/>
        <w:jc w:val="left"/>
        <w:rPr>
          <w:sz w:val="21"/>
        </w:rPr>
      </w:pPr>
      <w:r>
        <w:rPr>
          <w:color w:val="282828"/>
          <w:w w:val="105"/>
          <w:sz w:val="21"/>
        </w:rPr>
        <w:t>1.</w:t>
        <w:tab/>
        <w:t>the policy to which this certificate relates satisfies the requirements of </w:t>
      </w:r>
      <w:r>
        <w:rPr>
          <w:color w:val="3D3D3D"/>
          <w:w w:val="105"/>
          <w:sz w:val="21"/>
        </w:rPr>
        <w:t>the </w:t>
      </w:r>
      <w:r>
        <w:rPr>
          <w:color w:val="282828"/>
          <w:w w:val="105"/>
          <w:sz w:val="21"/>
        </w:rPr>
        <w:t>relevant law applicable</w:t>
      </w:r>
      <w:r>
        <w:rPr>
          <w:color w:val="282828"/>
          <w:spacing w:val="3"/>
          <w:w w:val="105"/>
          <w:sz w:val="21"/>
        </w:rPr>
        <w:t> </w:t>
      </w:r>
      <w:r>
        <w:rPr>
          <w:color w:val="282828"/>
          <w:w w:val="105"/>
          <w:sz w:val="21"/>
        </w:rPr>
        <w:t>in</w:t>
      </w:r>
      <w:r>
        <w:rPr>
          <w:color w:val="282828"/>
          <w:spacing w:val="-2"/>
          <w:w w:val="105"/>
          <w:sz w:val="21"/>
        </w:rPr>
        <w:t> </w:t>
      </w:r>
      <w:r>
        <w:rPr>
          <w:color w:val="282828"/>
          <w:w w:val="105"/>
          <w:sz w:val="21"/>
        </w:rPr>
        <w:t>Great</w:t>
      </w:r>
      <w:r>
        <w:rPr>
          <w:color w:val="282828"/>
          <w:spacing w:val="-2"/>
          <w:w w:val="105"/>
          <w:sz w:val="21"/>
        </w:rPr>
        <w:t> </w:t>
      </w:r>
      <w:r>
        <w:rPr>
          <w:color w:val="282828"/>
          <w:w w:val="105"/>
          <w:sz w:val="21"/>
        </w:rPr>
        <w:t>Britain,</w:t>
      </w:r>
      <w:r>
        <w:rPr>
          <w:color w:val="282828"/>
          <w:spacing w:val="-4"/>
          <w:w w:val="105"/>
          <w:sz w:val="21"/>
        </w:rPr>
        <w:t> </w:t>
      </w:r>
      <w:r>
        <w:rPr>
          <w:color w:val="282828"/>
          <w:w w:val="105"/>
          <w:sz w:val="21"/>
        </w:rPr>
        <w:t>Northern</w:t>
      </w:r>
      <w:r>
        <w:rPr>
          <w:color w:val="282828"/>
          <w:spacing w:val="-10"/>
          <w:w w:val="105"/>
          <w:sz w:val="21"/>
        </w:rPr>
        <w:t> </w:t>
      </w:r>
      <w:r>
        <w:rPr>
          <w:color w:val="282828"/>
          <w:w w:val="105"/>
          <w:sz w:val="21"/>
        </w:rPr>
        <w:t>Ireland,</w:t>
      </w:r>
      <w:r>
        <w:rPr>
          <w:color w:val="282828"/>
          <w:spacing w:val="-5"/>
          <w:w w:val="105"/>
          <w:sz w:val="21"/>
        </w:rPr>
        <w:t> </w:t>
      </w:r>
      <w:r>
        <w:rPr>
          <w:color w:val="282828"/>
          <w:w w:val="105"/>
          <w:sz w:val="21"/>
        </w:rPr>
        <w:t>the</w:t>
      </w:r>
      <w:r>
        <w:rPr>
          <w:color w:val="282828"/>
          <w:spacing w:val="-18"/>
          <w:w w:val="105"/>
          <w:sz w:val="21"/>
        </w:rPr>
        <w:t> </w:t>
      </w:r>
      <w:r>
        <w:rPr>
          <w:color w:val="282828"/>
          <w:w w:val="105"/>
          <w:sz w:val="21"/>
        </w:rPr>
        <w:t>Isle</w:t>
      </w:r>
      <w:r>
        <w:rPr>
          <w:color w:val="282828"/>
          <w:spacing w:val="-12"/>
          <w:w w:val="105"/>
          <w:sz w:val="21"/>
        </w:rPr>
        <w:t> </w:t>
      </w:r>
      <w:r>
        <w:rPr>
          <w:color w:val="282828"/>
          <w:w w:val="105"/>
          <w:sz w:val="21"/>
        </w:rPr>
        <w:t>of</w:t>
      </w:r>
      <w:r>
        <w:rPr>
          <w:color w:val="282828"/>
          <w:spacing w:val="-9"/>
          <w:w w:val="105"/>
          <w:sz w:val="21"/>
        </w:rPr>
        <w:t> </w:t>
      </w:r>
      <w:r>
        <w:rPr>
          <w:color w:val="282828"/>
          <w:w w:val="105"/>
          <w:sz w:val="21"/>
        </w:rPr>
        <w:t>Man,</w:t>
      </w:r>
      <w:r>
        <w:rPr>
          <w:color w:val="282828"/>
          <w:spacing w:val="-11"/>
          <w:w w:val="105"/>
          <w:sz w:val="21"/>
        </w:rPr>
        <w:t> </w:t>
      </w:r>
      <w:r>
        <w:rPr>
          <w:color w:val="282828"/>
          <w:w w:val="105"/>
          <w:sz w:val="21"/>
        </w:rPr>
        <w:t>the</w:t>
      </w:r>
      <w:r>
        <w:rPr>
          <w:color w:val="282828"/>
          <w:spacing w:val="-12"/>
          <w:w w:val="105"/>
          <w:sz w:val="21"/>
        </w:rPr>
        <w:t> </w:t>
      </w:r>
      <w:r>
        <w:rPr>
          <w:color w:val="282828"/>
          <w:w w:val="105"/>
          <w:sz w:val="21"/>
        </w:rPr>
        <w:t>Island</w:t>
      </w:r>
      <w:r>
        <w:rPr>
          <w:color w:val="282828"/>
          <w:spacing w:val="-7"/>
          <w:w w:val="105"/>
          <w:sz w:val="21"/>
        </w:rPr>
        <w:t> </w:t>
      </w:r>
      <w:r>
        <w:rPr>
          <w:color w:val="282828"/>
          <w:w w:val="105"/>
          <w:sz w:val="21"/>
        </w:rPr>
        <w:t>of</w:t>
      </w:r>
      <w:r>
        <w:rPr>
          <w:color w:val="282828"/>
          <w:spacing w:val="-12"/>
          <w:w w:val="105"/>
          <w:sz w:val="21"/>
        </w:rPr>
        <w:t> </w:t>
      </w:r>
      <w:r>
        <w:rPr>
          <w:color w:val="282828"/>
          <w:w w:val="105"/>
          <w:sz w:val="21"/>
        </w:rPr>
        <w:t>Jersey,</w:t>
      </w:r>
      <w:r>
        <w:rPr>
          <w:color w:val="282828"/>
          <w:spacing w:val="1"/>
          <w:w w:val="105"/>
          <w:sz w:val="21"/>
        </w:rPr>
        <w:t> </w:t>
      </w:r>
      <w:r>
        <w:rPr>
          <w:color w:val="282828"/>
          <w:w w:val="105"/>
          <w:sz w:val="21"/>
        </w:rPr>
        <w:t>the</w:t>
      </w:r>
      <w:r>
        <w:rPr>
          <w:color w:val="282828"/>
          <w:spacing w:val="-17"/>
          <w:w w:val="105"/>
          <w:sz w:val="21"/>
        </w:rPr>
        <w:t> </w:t>
      </w:r>
      <w:r>
        <w:rPr>
          <w:color w:val="282828"/>
          <w:w w:val="105"/>
          <w:sz w:val="21"/>
        </w:rPr>
        <w:t>Island of Guernsey and the Island of Alderney </w:t>
      </w:r>
      <w:r>
        <w:rPr>
          <w:b/>
          <w:color w:val="282828"/>
          <w:w w:val="105"/>
          <w:sz w:val="21"/>
        </w:rPr>
        <w:t>(b);</w:t>
      </w:r>
      <w:r>
        <w:rPr>
          <w:b/>
          <w:color w:val="282828"/>
          <w:spacing w:val="-20"/>
          <w:w w:val="105"/>
          <w:sz w:val="21"/>
        </w:rPr>
        <w:t> </w:t>
      </w:r>
      <w:r>
        <w:rPr>
          <w:color w:val="282828"/>
          <w:w w:val="105"/>
          <w:sz w:val="21"/>
        </w:rPr>
        <w:t>and</w:t>
      </w:r>
    </w:p>
    <w:p>
      <w:pPr>
        <w:tabs>
          <w:tab w:pos="700" w:val="left" w:leader="none"/>
        </w:tabs>
        <w:spacing w:line="496" w:lineRule="auto" w:before="1"/>
        <w:ind w:left="204" w:right="996" w:firstLine="3"/>
        <w:jc w:val="left"/>
        <w:rPr>
          <w:sz w:val="21"/>
        </w:rPr>
      </w:pPr>
      <w:r>
        <w:rPr>
          <w:color w:val="1A1A1A"/>
          <w:w w:val="105"/>
          <w:sz w:val="21"/>
        </w:rPr>
        <w:t>2</w:t>
        <w:tab/>
      </w:r>
      <w:r>
        <w:rPr>
          <w:color w:val="282828"/>
          <w:w w:val="105"/>
          <w:sz w:val="21"/>
        </w:rPr>
        <w:t>(a)</w:t>
      </w:r>
      <w:r>
        <w:rPr>
          <w:color w:val="282828"/>
          <w:spacing w:val="-11"/>
          <w:w w:val="105"/>
          <w:sz w:val="21"/>
        </w:rPr>
        <w:t> </w:t>
      </w:r>
      <w:r>
        <w:rPr>
          <w:color w:val="282828"/>
          <w:w w:val="105"/>
          <w:sz w:val="21"/>
        </w:rPr>
        <w:t>the</w:t>
      </w:r>
      <w:r>
        <w:rPr>
          <w:color w:val="282828"/>
          <w:spacing w:val="-9"/>
          <w:w w:val="105"/>
          <w:sz w:val="21"/>
        </w:rPr>
        <w:t> </w:t>
      </w:r>
      <w:r>
        <w:rPr>
          <w:color w:val="282828"/>
          <w:w w:val="105"/>
          <w:sz w:val="21"/>
        </w:rPr>
        <w:t>minimum</w:t>
      </w:r>
      <w:r>
        <w:rPr>
          <w:color w:val="282828"/>
          <w:spacing w:val="4"/>
          <w:w w:val="105"/>
          <w:sz w:val="21"/>
        </w:rPr>
        <w:t> </w:t>
      </w:r>
      <w:r>
        <w:rPr>
          <w:color w:val="282828"/>
          <w:w w:val="105"/>
          <w:sz w:val="21"/>
        </w:rPr>
        <w:t>amount</w:t>
      </w:r>
      <w:r>
        <w:rPr>
          <w:color w:val="282828"/>
          <w:spacing w:val="-9"/>
          <w:w w:val="105"/>
          <w:sz w:val="21"/>
        </w:rPr>
        <w:t> </w:t>
      </w:r>
      <w:r>
        <w:rPr>
          <w:color w:val="282828"/>
          <w:w w:val="105"/>
          <w:sz w:val="21"/>
        </w:rPr>
        <w:t>of</w:t>
      </w:r>
      <w:r>
        <w:rPr>
          <w:color w:val="282828"/>
          <w:spacing w:val="-9"/>
          <w:w w:val="105"/>
          <w:sz w:val="21"/>
        </w:rPr>
        <w:t> </w:t>
      </w:r>
      <w:r>
        <w:rPr>
          <w:color w:val="282828"/>
          <w:w w:val="105"/>
          <w:sz w:val="21"/>
        </w:rPr>
        <w:t>cover</w:t>
      </w:r>
      <w:r>
        <w:rPr>
          <w:color w:val="282828"/>
          <w:spacing w:val="-4"/>
          <w:w w:val="105"/>
          <w:sz w:val="21"/>
        </w:rPr>
        <w:t> </w:t>
      </w:r>
      <w:r>
        <w:rPr>
          <w:color w:val="282828"/>
          <w:w w:val="105"/>
          <w:sz w:val="21"/>
        </w:rPr>
        <w:t>provided</w:t>
      </w:r>
      <w:r>
        <w:rPr>
          <w:color w:val="282828"/>
          <w:spacing w:val="4"/>
          <w:w w:val="105"/>
          <w:sz w:val="21"/>
        </w:rPr>
        <w:t> </w:t>
      </w:r>
      <w:r>
        <w:rPr>
          <w:color w:val="282828"/>
          <w:w w:val="105"/>
          <w:sz w:val="21"/>
        </w:rPr>
        <w:t>by</w:t>
      </w:r>
      <w:r>
        <w:rPr>
          <w:color w:val="282828"/>
          <w:spacing w:val="-8"/>
          <w:w w:val="105"/>
          <w:sz w:val="21"/>
        </w:rPr>
        <w:t> </w:t>
      </w:r>
      <w:r>
        <w:rPr>
          <w:color w:val="282828"/>
          <w:w w:val="105"/>
          <w:sz w:val="21"/>
        </w:rPr>
        <w:t>this</w:t>
      </w:r>
      <w:r>
        <w:rPr>
          <w:color w:val="282828"/>
          <w:spacing w:val="-10"/>
          <w:w w:val="105"/>
          <w:sz w:val="21"/>
        </w:rPr>
        <w:t> </w:t>
      </w:r>
      <w:r>
        <w:rPr>
          <w:color w:val="282828"/>
          <w:w w:val="105"/>
          <w:sz w:val="21"/>
        </w:rPr>
        <w:t>policy</w:t>
      </w:r>
      <w:r>
        <w:rPr>
          <w:color w:val="282828"/>
          <w:spacing w:val="-4"/>
          <w:w w:val="105"/>
          <w:sz w:val="21"/>
        </w:rPr>
        <w:t> </w:t>
      </w:r>
      <w:r>
        <w:rPr>
          <w:color w:val="282828"/>
          <w:w w:val="105"/>
          <w:sz w:val="21"/>
        </w:rPr>
        <w:t>is</w:t>
      </w:r>
      <w:r>
        <w:rPr>
          <w:color w:val="282828"/>
          <w:spacing w:val="-13"/>
          <w:w w:val="105"/>
          <w:sz w:val="21"/>
        </w:rPr>
        <w:t> </w:t>
      </w:r>
      <w:r>
        <w:rPr>
          <w:color w:val="282828"/>
          <w:w w:val="105"/>
          <w:sz w:val="21"/>
        </w:rPr>
        <w:t>no</w:t>
      </w:r>
      <w:r>
        <w:rPr>
          <w:color w:val="282828"/>
          <w:spacing w:val="-16"/>
          <w:w w:val="105"/>
          <w:sz w:val="21"/>
        </w:rPr>
        <w:t> </w:t>
      </w:r>
      <w:r>
        <w:rPr>
          <w:color w:val="282828"/>
          <w:w w:val="105"/>
          <w:sz w:val="21"/>
        </w:rPr>
        <w:t>less</w:t>
      </w:r>
      <w:r>
        <w:rPr>
          <w:color w:val="282828"/>
          <w:spacing w:val="-8"/>
          <w:w w:val="105"/>
          <w:sz w:val="21"/>
        </w:rPr>
        <w:t> </w:t>
      </w:r>
      <w:r>
        <w:rPr>
          <w:color w:val="282828"/>
          <w:w w:val="105"/>
          <w:sz w:val="21"/>
        </w:rPr>
        <w:t>than</w:t>
      </w:r>
      <w:r>
        <w:rPr>
          <w:color w:val="282828"/>
          <w:spacing w:val="-8"/>
          <w:w w:val="105"/>
          <w:sz w:val="21"/>
        </w:rPr>
        <w:t> </w:t>
      </w:r>
      <w:r>
        <w:rPr>
          <w:color w:val="282828"/>
          <w:w w:val="105"/>
          <w:sz w:val="21"/>
        </w:rPr>
        <w:t>£5</w:t>
      </w:r>
      <w:r>
        <w:rPr>
          <w:color w:val="282828"/>
          <w:spacing w:val="-11"/>
          <w:w w:val="105"/>
          <w:sz w:val="21"/>
        </w:rPr>
        <w:t> </w:t>
      </w:r>
      <w:r>
        <w:rPr>
          <w:color w:val="282828"/>
          <w:w w:val="105"/>
          <w:sz w:val="21"/>
        </w:rPr>
        <w:t>million</w:t>
      </w:r>
      <w:r>
        <w:rPr>
          <w:color w:val="282828"/>
          <w:spacing w:val="5"/>
          <w:w w:val="105"/>
          <w:sz w:val="21"/>
        </w:rPr>
        <w:t> </w:t>
      </w:r>
      <w:r>
        <w:rPr>
          <w:color w:val="282828"/>
          <w:w w:val="105"/>
          <w:sz w:val="21"/>
        </w:rPr>
        <w:t>(c) Signed</w:t>
      </w:r>
      <w:r>
        <w:rPr>
          <w:color w:val="282828"/>
          <w:spacing w:val="3"/>
          <w:w w:val="105"/>
          <w:sz w:val="21"/>
        </w:rPr>
        <w:t> </w:t>
      </w:r>
      <w:r>
        <w:rPr>
          <w:color w:val="282828"/>
          <w:w w:val="105"/>
          <w:sz w:val="21"/>
        </w:rPr>
        <w:t>on</w:t>
      </w:r>
      <w:r>
        <w:rPr>
          <w:color w:val="282828"/>
          <w:spacing w:val="-18"/>
          <w:w w:val="105"/>
          <w:sz w:val="21"/>
        </w:rPr>
        <w:t> </w:t>
      </w:r>
      <w:r>
        <w:rPr>
          <w:color w:val="282828"/>
          <w:w w:val="105"/>
          <w:sz w:val="21"/>
        </w:rPr>
        <w:t>behalf of</w:t>
      </w:r>
      <w:r>
        <w:rPr>
          <w:color w:val="282828"/>
          <w:spacing w:val="-7"/>
          <w:w w:val="105"/>
          <w:sz w:val="21"/>
        </w:rPr>
        <w:t> </w:t>
      </w:r>
      <w:r>
        <w:rPr>
          <w:color w:val="282828"/>
          <w:w w:val="105"/>
          <w:sz w:val="21"/>
        </w:rPr>
        <w:t>Ecclesiastical</w:t>
      </w:r>
      <w:r>
        <w:rPr>
          <w:color w:val="282828"/>
          <w:spacing w:val="-14"/>
          <w:w w:val="105"/>
          <w:sz w:val="21"/>
        </w:rPr>
        <w:t> </w:t>
      </w:r>
      <w:r>
        <w:rPr>
          <w:color w:val="282828"/>
          <w:w w:val="105"/>
          <w:sz w:val="21"/>
        </w:rPr>
        <w:t>Insurance</w:t>
      </w:r>
      <w:r>
        <w:rPr>
          <w:color w:val="282828"/>
          <w:spacing w:val="-4"/>
          <w:w w:val="105"/>
          <w:sz w:val="21"/>
        </w:rPr>
        <w:t> </w:t>
      </w:r>
      <w:r>
        <w:rPr>
          <w:color w:val="282828"/>
          <w:w w:val="105"/>
          <w:sz w:val="21"/>
        </w:rPr>
        <w:t>Office</w:t>
      </w:r>
      <w:r>
        <w:rPr>
          <w:color w:val="282828"/>
          <w:spacing w:val="-5"/>
          <w:w w:val="105"/>
          <w:sz w:val="21"/>
        </w:rPr>
        <w:t> </w:t>
      </w:r>
      <w:r>
        <w:rPr>
          <w:color w:val="282828"/>
          <w:w w:val="105"/>
          <w:sz w:val="21"/>
        </w:rPr>
        <w:t>pie</w:t>
      </w:r>
      <w:r>
        <w:rPr>
          <w:color w:val="282828"/>
          <w:spacing w:val="-13"/>
          <w:w w:val="105"/>
          <w:sz w:val="21"/>
        </w:rPr>
        <w:t> </w:t>
      </w:r>
      <w:r>
        <w:rPr>
          <w:color w:val="282828"/>
          <w:w w:val="105"/>
          <w:sz w:val="21"/>
        </w:rPr>
        <w:t>(Authorised</w:t>
      </w:r>
      <w:r>
        <w:rPr>
          <w:color w:val="282828"/>
          <w:spacing w:val="5"/>
          <w:w w:val="105"/>
          <w:sz w:val="21"/>
        </w:rPr>
        <w:t> </w:t>
      </w:r>
      <w:r>
        <w:rPr>
          <w:color w:val="282828"/>
          <w:w w:val="105"/>
          <w:sz w:val="21"/>
        </w:rPr>
        <w:t>Insurer)</w:t>
      </w:r>
    </w:p>
    <w:p>
      <w:pPr>
        <w:pStyle w:val="BodyText"/>
        <w:ind w:left="309"/>
        <w:rPr>
          <w:sz w:val="20"/>
        </w:rPr>
      </w:pPr>
      <w:r>
        <w:rPr>
          <w:sz w:val="20"/>
        </w:rPr>
        <w:drawing>
          <wp:inline distT="0" distB="0" distL="0" distR="0">
            <wp:extent cx="1256223" cy="682751"/>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1256223" cy="682751"/>
                    </a:xfrm>
                    <a:prstGeom prst="rect">
                      <a:avLst/>
                    </a:prstGeom>
                  </pic:spPr>
                </pic:pic>
              </a:graphicData>
            </a:graphic>
          </wp:inline>
        </w:drawing>
      </w:r>
      <w:r>
        <w:rPr>
          <w:sz w:val="20"/>
        </w:rPr>
      </w:r>
    </w:p>
    <w:p>
      <w:pPr>
        <w:pStyle w:val="BodyText"/>
        <w:spacing w:before="3"/>
        <w:rPr>
          <w:sz w:val="23"/>
        </w:rPr>
      </w:pPr>
    </w:p>
    <w:p>
      <w:pPr>
        <w:pStyle w:val="BodyText"/>
        <w:spacing w:before="1"/>
        <w:ind w:left="197"/>
      </w:pPr>
      <w:r>
        <w:rPr>
          <w:color w:val="282828"/>
          <w:w w:val="105"/>
        </w:rPr>
        <w:t>NOTES</w:t>
      </w:r>
    </w:p>
    <w:p>
      <w:pPr>
        <w:pStyle w:val="ListParagraph"/>
        <w:numPr>
          <w:ilvl w:val="0"/>
          <w:numId w:val="1"/>
        </w:numPr>
        <w:tabs>
          <w:tab w:pos="606" w:val="left" w:leader="none"/>
          <w:tab w:pos="607" w:val="left" w:leader="none"/>
        </w:tabs>
        <w:spacing w:line="249" w:lineRule="auto" w:before="5" w:after="0"/>
        <w:ind w:left="598" w:right="151" w:hanging="405"/>
        <w:jc w:val="left"/>
        <w:rPr>
          <w:color w:val="282828"/>
          <w:sz w:val="15"/>
        </w:rPr>
      </w:pPr>
      <w:r>
        <w:rPr>
          <w:color w:val="282828"/>
          <w:w w:val="105"/>
          <w:sz w:val="15"/>
        </w:rPr>
        <w:t>Where the employer is a company to which regulation 3 (2) </w:t>
      </w:r>
      <w:r>
        <w:rPr>
          <w:color w:val="1A1A1A"/>
          <w:w w:val="105"/>
          <w:sz w:val="15"/>
        </w:rPr>
        <w:t>of </w:t>
      </w:r>
      <w:r>
        <w:rPr>
          <w:color w:val="282828"/>
          <w:w w:val="105"/>
          <w:sz w:val="15"/>
        </w:rPr>
        <w:t>the Regulations </w:t>
      </w:r>
      <w:r>
        <w:rPr>
          <w:color w:val="1A1A1A"/>
          <w:w w:val="105"/>
          <w:sz w:val="15"/>
        </w:rPr>
        <w:t>applies, </w:t>
      </w:r>
      <w:r>
        <w:rPr>
          <w:color w:val="282828"/>
          <w:w w:val="105"/>
          <w:sz w:val="15"/>
        </w:rPr>
        <w:t>the </w:t>
      </w:r>
      <w:r>
        <w:rPr>
          <w:color w:val="1A1A1A"/>
          <w:w w:val="105"/>
          <w:sz w:val="15"/>
        </w:rPr>
        <w:t>certificate shall state </w:t>
      </w:r>
      <w:r>
        <w:rPr>
          <w:color w:val="282828"/>
          <w:w w:val="105"/>
          <w:sz w:val="15"/>
        </w:rPr>
        <w:t>in a prominent place, </w:t>
      </w:r>
      <w:r>
        <w:rPr>
          <w:color w:val="1A1A1A"/>
          <w:w w:val="105"/>
          <w:sz w:val="15"/>
        </w:rPr>
        <w:t>either </w:t>
      </w:r>
      <w:r>
        <w:rPr>
          <w:color w:val="282828"/>
          <w:w w:val="105"/>
          <w:sz w:val="15"/>
        </w:rPr>
        <w:t>that the policy covers the holding </w:t>
      </w:r>
      <w:r>
        <w:rPr>
          <w:color w:val="1A1A1A"/>
          <w:w w:val="105"/>
          <w:sz w:val="15"/>
        </w:rPr>
        <w:t>company </w:t>
      </w:r>
      <w:r>
        <w:rPr>
          <w:color w:val="282828"/>
          <w:w w:val="105"/>
          <w:sz w:val="15"/>
        </w:rPr>
        <w:t>and all its </w:t>
      </w:r>
      <w:r>
        <w:rPr>
          <w:color w:val="1A1A1A"/>
          <w:w w:val="105"/>
          <w:sz w:val="15"/>
        </w:rPr>
        <w:t>subsidiaries, </w:t>
      </w:r>
      <w:r>
        <w:rPr>
          <w:color w:val="282828"/>
          <w:w w:val="105"/>
          <w:sz w:val="15"/>
        </w:rPr>
        <w:t>or that the policy </w:t>
      </w:r>
      <w:r>
        <w:rPr>
          <w:color w:val="1A1A1A"/>
          <w:w w:val="105"/>
          <w:sz w:val="15"/>
        </w:rPr>
        <w:t>covers </w:t>
      </w:r>
      <w:r>
        <w:rPr>
          <w:color w:val="282828"/>
          <w:w w:val="105"/>
          <w:sz w:val="15"/>
        </w:rPr>
        <w:t>the holding company and</w:t>
      </w:r>
      <w:r>
        <w:rPr>
          <w:color w:val="1A1A1A"/>
          <w:w w:val="105"/>
          <w:sz w:val="15"/>
        </w:rPr>
        <w:t> all </w:t>
      </w:r>
      <w:r>
        <w:rPr>
          <w:color w:val="282828"/>
          <w:w w:val="105"/>
          <w:sz w:val="15"/>
        </w:rPr>
        <w:t>its </w:t>
      </w:r>
      <w:r>
        <w:rPr>
          <w:color w:val="1A1A1A"/>
          <w:w w:val="105"/>
          <w:sz w:val="15"/>
        </w:rPr>
        <w:t>subsidiaries </w:t>
      </w:r>
      <w:r>
        <w:rPr>
          <w:color w:val="282828"/>
          <w:w w:val="105"/>
          <w:sz w:val="15"/>
        </w:rPr>
        <w:t>except any </w:t>
      </w:r>
      <w:r>
        <w:rPr>
          <w:color w:val="1A1A1A"/>
          <w:w w:val="105"/>
          <w:sz w:val="15"/>
        </w:rPr>
        <w:t>specifically </w:t>
      </w:r>
      <w:r>
        <w:rPr>
          <w:color w:val="282828"/>
          <w:w w:val="105"/>
          <w:sz w:val="15"/>
        </w:rPr>
        <w:t>excluded by name, or that the policy covers the holding company and only the named</w:t>
      </w:r>
      <w:r>
        <w:rPr>
          <w:color w:val="1A1A1A"/>
          <w:w w:val="105"/>
          <w:sz w:val="15"/>
        </w:rPr>
        <w:t> subsidiaries.</w:t>
      </w:r>
    </w:p>
    <w:p>
      <w:pPr>
        <w:pStyle w:val="ListParagraph"/>
        <w:numPr>
          <w:ilvl w:val="0"/>
          <w:numId w:val="1"/>
        </w:numPr>
        <w:tabs>
          <w:tab w:pos="601" w:val="left" w:leader="none"/>
          <w:tab w:pos="602" w:val="left" w:leader="none"/>
        </w:tabs>
        <w:spacing w:line="240" w:lineRule="auto" w:before="3" w:after="0"/>
        <w:ind w:left="601" w:right="0" w:hanging="407"/>
        <w:jc w:val="left"/>
        <w:rPr>
          <w:color w:val="1A1A1A"/>
          <w:sz w:val="15"/>
        </w:rPr>
      </w:pPr>
      <w:r>
        <w:rPr>
          <w:color w:val="1A1A1A"/>
          <w:w w:val="105"/>
          <w:sz w:val="15"/>
        </w:rPr>
        <w:t>Specify </w:t>
      </w:r>
      <w:r>
        <w:rPr>
          <w:color w:val="282828"/>
          <w:w w:val="105"/>
          <w:sz w:val="15"/>
        </w:rPr>
        <w:t>applicable law </w:t>
      </w:r>
      <w:r>
        <w:rPr>
          <w:color w:val="1A1A1A"/>
          <w:w w:val="105"/>
          <w:sz w:val="15"/>
        </w:rPr>
        <w:t>as </w:t>
      </w:r>
      <w:r>
        <w:rPr>
          <w:color w:val="282828"/>
          <w:w w:val="105"/>
          <w:sz w:val="15"/>
        </w:rPr>
        <w:t>provided for in regulation 4 (6)</w:t>
      </w:r>
      <w:r>
        <w:rPr>
          <w:color w:val="282828"/>
          <w:spacing w:val="-32"/>
          <w:w w:val="105"/>
          <w:sz w:val="15"/>
        </w:rPr>
        <w:t> </w:t>
      </w:r>
      <w:r>
        <w:rPr>
          <w:color w:val="1A1A1A"/>
          <w:w w:val="105"/>
          <w:sz w:val="15"/>
        </w:rPr>
        <w:t>of </w:t>
      </w:r>
      <w:r>
        <w:rPr>
          <w:color w:val="282828"/>
          <w:w w:val="105"/>
          <w:sz w:val="15"/>
        </w:rPr>
        <w:t>the Regulations.</w:t>
      </w:r>
    </w:p>
    <w:p>
      <w:pPr>
        <w:pStyle w:val="ListParagraph"/>
        <w:numPr>
          <w:ilvl w:val="0"/>
          <w:numId w:val="1"/>
        </w:numPr>
        <w:tabs>
          <w:tab w:pos="601" w:val="left" w:leader="none"/>
          <w:tab w:pos="602" w:val="left" w:leader="none"/>
        </w:tabs>
        <w:spacing w:line="240" w:lineRule="auto" w:before="10" w:after="0"/>
        <w:ind w:left="601" w:right="0" w:hanging="408"/>
        <w:jc w:val="left"/>
        <w:rPr>
          <w:color w:val="1A1A1A"/>
          <w:sz w:val="15"/>
        </w:rPr>
      </w:pPr>
      <w:r>
        <w:rPr>
          <w:color w:val="282828"/>
          <w:w w:val="110"/>
          <w:sz w:val="15"/>
        </w:rPr>
        <w:t>See</w:t>
      </w:r>
      <w:r>
        <w:rPr>
          <w:color w:val="282828"/>
          <w:spacing w:val="-10"/>
          <w:w w:val="110"/>
          <w:sz w:val="15"/>
        </w:rPr>
        <w:t> </w:t>
      </w:r>
      <w:r>
        <w:rPr>
          <w:color w:val="282828"/>
          <w:w w:val="110"/>
          <w:sz w:val="15"/>
        </w:rPr>
        <w:t>regulation</w:t>
      </w:r>
      <w:r>
        <w:rPr>
          <w:color w:val="282828"/>
          <w:spacing w:val="-6"/>
          <w:w w:val="110"/>
          <w:sz w:val="15"/>
        </w:rPr>
        <w:t> </w:t>
      </w:r>
      <w:r>
        <w:rPr>
          <w:color w:val="282828"/>
          <w:w w:val="110"/>
          <w:sz w:val="15"/>
        </w:rPr>
        <w:t>3</w:t>
      </w:r>
      <w:r>
        <w:rPr>
          <w:color w:val="282828"/>
          <w:spacing w:val="-11"/>
          <w:w w:val="110"/>
          <w:sz w:val="15"/>
        </w:rPr>
        <w:t> </w:t>
      </w:r>
      <w:r>
        <w:rPr>
          <w:color w:val="282828"/>
          <w:w w:val="110"/>
          <w:sz w:val="15"/>
        </w:rPr>
        <w:t>(1)</w:t>
      </w:r>
      <w:r>
        <w:rPr>
          <w:color w:val="282828"/>
          <w:spacing w:val="-5"/>
          <w:w w:val="110"/>
          <w:sz w:val="15"/>
        </w:rPr>
        <w:t> </w:t>
      </w:r>
      <w:r>
        <w:rPr>
          <w:color w:val="1A1A1A"/>
          <w:w w:val="110"/>
          <w:sz w:val="15"/>
        </w:rPr>
        <w:t>of</w:t>
      </w:r>
      <w:r>
        <w:rPr>
          <w:color w:val="1A1A1A"/>
          <w:spacing w:val="-10"/>
          <w:w w:val="110"/>
          <w:sz w:val="15"/>
        </w:rPr>
        <w:t> </w:t>
      </w:r>
      <w:r>
        <w:rPr>
          <w:color w:val="282828"/>
          <w:w w:val="110"/>
          <w:sz w:val="15"/>
        </w:rPr>
        <w:t>the</w:t>
      </w:r>
      <w:r>
        <w:rPr>
          <w:color w:val="282828"/>
          <w:spacing w:val="-12"/>
          <w:w w:val="110"/>
          <w:sz w:val="15"/>
        </w:rPr>
        <w:t> </w:t>
      </w:r>
      <w:r>
        <w:rPr>
          <w:color w:val="282828"/>
          <w:w w:val="110"/>
          <w:sz w:val="15"/>
        </w:rPr>
        <w:t>Regulations</w:t>
      </w:r>
      <w:r>
        <w:rPr>
          <w:color w:val="282828"/>
          <w:spacing w:val="2"/>
          <w:w w:val="110"/>
          <w:sz w:val="15"/>
        </w:rPr>
        <w:t> </w:t>
      </w:r>
      <w:r>
        <w:rPr>
          <w:color w:val="282828"/>
          <w:w w:val="110"/>
          <w:sz w:val="15"/>
        </w:rPr>
        <w:t>and</w:t>
      </w:r>
      <w:r>
        <w:rPr>
          <w:color w:val="282828"/>
          <w:spacing w:val="-5"/>
          <w:w w:val="110"/>
          <w:sz w:val="15"/>
        </w:rPr>
        <w:t> </w:t>
      </w:r>
      <w:r>
        <w:rPr>
          <w:color w:val="282828"/>
          <w:w w:val="110"/>
          <w:sz w:val="15"/>
        </w:rPr>
        <w:t>delete</w:t>
      </w:r>
      <w:r>
        <w:rPr>
          <w:color w:val="282828"/>
          <w:spacing w:val="-7"/>
          <w:w w:val="110"/>
          <w:sz w:val="15"/>
        </w:rPr>
        <w:t> </w:t>
      </w:r>
      <w:r>
        <w:rPr>
          <w:color w:val="282828"/>
          <w:w w:val="110"/>
          <w:sz w:val="15"/>
        </w:rPr>
        <w:t>whichever</w:t>
      </w:r>
      <w:r>
        <w:rPr>
          <w:color w:val="282828"/>
          <w:spacing w:val="-5"/>
          <w:w w:val="110"/>
          <w:sz w:val="15"/>
        </w:rPr>
        <w:t> </w:t>
      </w:r>
      <w:r>
        <w:rPr>
          <w:color w:val="1A1A1A"/>
          <w:w w:val="110"/>
          <w:sz w:val="15"/>
        </w:rPr>
        <w:t>of</w:t>
      </w:r>
      <w:r>
        <w:rPr>
          <w:color w:val="1A1A1A"/>
          <w:spacing w:val="-4"/>
          <w:w w:val="110"/>
          <w:sz w:val="15"/>
        </w:rPr>
        <w:t> </w:t>
      </w:r>
      <w:r>
        <w:rPr>
          <w:color w:val="282828"/>
          <w:w w:val="110"/>
          <w:sz w:val="15"/>
        </w:rPr>
        <w:t>paragraphs</w:t>
      </w:r>
      <w:r>
        <w:rPr>
          <w:color w:val="282828"/>
          <w:spacing w:val="-4"/>
          <w:w w:val="110"/>
          <w:sz w:val="15"/>
        </w:rPr>
        <w:t> </w:t>
      </w:r>
      <w:r>
        <w:rPr>
          <w:color w:val="1A1A1A"/>
          <w:w w:val="110"/>
          <w:sz w:val="15"/>
        </w:rPr>
        <w:t>2(a)</w:t>
      </w:r>
      <w:r>
        <w:rPr>
          <w:color w:val="1A1A1A"/>
          <w:spacing w:val="-17"/>
          <w:w w:val="110"/>
          <w:sz w:val="15"/>
        </w:rPr>
        <w:t> </w:t>
      </w:r>
      <w:r>
        <w:rPr>
          <w:color w:val="282828"/>
          <w:w w:val="110"/>
          <w:sz w:val="15"/>
        </w:rPr>
        <w:t>or</w:t>
      </w:r>
      <w:r>
        <w:rPr>
          <w:color w:val="282828"/>
          <w:spacing w:val="-13"/>
          <w:w w:val="110"/>
          <w:sz w:val="15"/>
        </w:rPr>
        <w:t> </w:t>
      </w:r>
      <w:r>
        <w:rPr>
          <w:color w:val="282828"/>
          <w:w w:val="110"/>
          <w:sz w:val="15"/>
        </w:rPr>
        <w:t>2(b)</w:t>
      </w:r>
      <w:r>
        <w:rPr>
          <w:color w:val="282828"/>
          <w:spacing w:val="-8"/>
          <w:w w:val="110"/>
          <w:sz w:val="15"/>
        </w:rPr>
        <w:t> </w:t>
      </w:r>
      <w:r>
        <w:rPr>
          <w:color w:val="282828"/>
          <w:w w:val="110"/>
          <w:sz w:val="15"/>
        </w:rPr>
        <w:t>does</w:t>
      </w:r>
      <w:r>
        <w:rPr>
          <w:color w:val="282828"/>
          <w:spacing w:val="-12"/>
          <w:w w:val="110"/>
          <w:sz w:val="15"/>
        </w:rPr>
        <w:t> </w:t>
      </w:r>
      <w:r>
        <w:rPr>
          <w:color w:val="282828"/>
          <w:w w:val="110"/>
          <w:sz w:val="15"/>
        </w:rPr>
        <w:t>not</w:t>
      </w:r>
      <w:r>
        <w:rPr>
          <w:color w:val="282828"/>
          <w:spacing w:val="-15"/>
          <w:w w:val="110"/>
          <w:sz w:val="15"/>
        </w:rPr>
        <w:t> </w:t>
      </w:r>
      <w:r>
        <w:rPr>
          <w:color w:val="282828"/>
          <w:spacing w:val="-4"/>
          <w:w w:val="110"/>
          <w:sz w:val="15"/>
        </w:rPr>
        <w:t>apply</w:t>
      </w:r>
      <w:r>
        <w:rPr>
          <w:color w:val="4F4F4F"/>
          <w:spacing w:val="-4"/>
          <w:w w:val="110"/>
          <w:sz w:val="15"/>
        </w:rPr>
        <w:t>.</w:t>
      </w:r>
    </w:p>
    <w:p>
      <w:pPr>
        <w:pStyle w:val="BodyText"/>
        <w:spacing w:before="6"/>
        <w:ind w:left="606"/>
      </w:pPr>
      <w:r>
        <w:rPr>
          <w:color w:val="282828"/>
          <w:w w:val="105"/>
        </w:rPr>
        <w:t>Where 2(b) </w:t>
      </w:r>
      <w:r>
        <w:rPr>
          <w:color w:val="1A1A1A"/>
          <w:w w:val="105"/>
        </w:rPr>
        <w:t>is </w:t>
      </w:r>
      <w:r>
        <w:rPr>
          <w:color w:val="282828"/>
          <w:w w:val="105"/>
        </w:rPr>
        <w:t>applicable, </w:t>
      </w:r>
      <w:r>
        <w:rPr>
          <w:color w:val="1A1A1A"/>
          <w:w w:val="105"/>
        </w:rPr>
        <w:t>spec</w:t>
      </w:r>
      <w:r>
        <w:rPr>
          <w:color w:val="3D3D3D"/>
          <w:w w:val="105"/>
        </w:rPr>
        <w:t>ify </w:t>
      </w:r>
      <w:r>
        <w:rPr>
          <w:color w:val="282828"/>
          <w:w w:val="105"/>
        </w:rPr>
        <w:t>the amount </w:t>
      </w:r>
      <w:r>
        <w:rPr>
          <w:color w:val="1A1A1A"/>
          <w:w w:val="105"/>
        </w:rPr>
        <w:t>of </w:t>
      </w:r>
      <w:r>
        <w:rPr>
          <w:color w:val="282828"/>
          <w:w w:val="105"/>
        </w:rPr>
        <w:t>cover </w:t>
      </w:r>
      <w:r>
        <w:rPr>
          <w:color w:val="1A1A1A"/>
          <w:w w:val="105"/>
        </w:rPr>
        <w:t>provided </w:t>
      </w:r>
      <w:r>
        <w:rPr>
          <w:color w:val="282828"/>
          <w:w w:val="105"/>
        </w:rPr>
        <w:t>by the relevant policy.</w:t>
      </w:r>
    </w:p>
    <w:p>
      <w:pPr>
        <w:pStyle w:val="BodyText"/>
        <w:rPr>
          <w:sz w:val="16"/>
        </w:rPr>
      </w:pPr>
    </w:p>
    <w:p>
      <w:pPr>
        <w:pStyle w:val="Heading1"/>
        <w:spacing w:before="143"/>
      </w:pPr>
      <w:r>
        <w:rPr>
          <w:color w:val="A86964"/>
          <w:w w:val="105"/>
        </w:rPr>
        <w:t>IMPORTANT NOTICE</w:t>
      </w:r>
    </w:p>
    <w:p>
      <w:pPr>
        <w:pStyle w:val="BodyText"/>
        <w:spacing w:line="254" w:lineRule="auto" w:before="10"/>
        <w:ind w:left="189" w:firstLine="2"/>
      </w:pPr>
      <w:r>
        <w:rPr>
          <w:color w:val="A86964"/>
          <w:w w:val="105"/>
        </w:rPr>
        <w:t>Under the terms of the Employers' Liability (Compulsory Insurance) Regulations 2008 the requirement to display a certificate will be satisfied if it is made available in electronic form and each relevant employee to whom it relates has reasonable access to it in that</w:t>
      </w:r>
      <w:r>
        <w:rPr>
          <w:color w:val="A86964"/>
          <w:spacing w:val="29"/>
          <w:w w:val="105"/>
        </w:rPr>
        <w:t> </w:t>
      </w:r>
      <w:r>
        <w:rPr>
          <w:color w:val="A86964"/>
          <w:w w:val="105"/>
        </w:rPr>
        <w:t>form.</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line="249" w:lineRule="auto" w:before="106"/>
        <w:ind w:left="179" w:right="0" w:firstLine="1"/>
        <w:jc w:val="left"/>
        <w:rPr>
          <w:sz w:val="11"/>
        </w:rPr>
      </w:pPr>
      <w:r>
        <w:rPr>
          <w:color w:val="1A1A1A"/>
          <w:w w:val="110"/>
          <w:sz w:val="11"/>
        </w:rPr>
        <w:t>Ecclesiastical</w:t>
      </w:r>
      <w:r>
        <w:rPr>
          <w:color w:val="1A1A1A"/>
          <w:spacing w:val="-15"/>
          <w:w w:val="110"/>
          <w:sz w:val="11"/>
        </w:rPr>
        <w:t> </w:t>
      </w:r>
      <w:r>
        <w:rPr>
          <w:color w:val="282828"/>
          <w:w w:val="110"/>
          <w:sz w:val="11"/>
        </w:rPr>
        <w:t>Insurance</w:t>
      </w:r>
      <w:r>
        <w:rPr>
          <w:color w:val="282828"/>
          <w:spacing w:val="-11"/>
          <w:w w:val="110"/>
          <w:sz w:val="11"/>
        </w:rPr>
        <w:t> </w:t>
      </w:r>
      <w:r>
        <w:rPr>
          <w:color w:val="282828"/>
          <w:w w:val="110"/>
          <w:sz w:val="11"/>
        </w:rPr>
        <w:t>Office</w:t>
      </w:r>
      <w:r>
        <w:rPr>
          <w:color w:val="282828"/>
          <w:spacing w:val="-13"/>
          <w:w w:val="110"/>
          <w:sz w:val="11"/>
        </w:rPr>
        <w:t> </w:t>
      </w:r>
      <w:r>
        <w:rPr>
          <w:color w:val="282828"/>
          <w:w w:val="110"/>
          <w:sz w:val="11"/>
        </w:rPr>
        <w:t>pie</w:t>
      </w:r>
      <w:r>
        <w:rPr>
          <w:color w:val="282828"/>
          <w:spacing w:val="-17"/>
          <w:w w:val="110"/>
          <w:sz w:val="11"/>
        </w:rPr>
        <w:t> </w:t>
      </w:r>
      <w:r>
        <w:rPr>
          <w:color w:val="282828"/>
          <w:w w:val="110"/>
          <w:sz w:val="11"/>
        </w:rPr>
        <w:t>(EIO)</w:t>
      </w:r>
      <w:r>
        <w:rPr>
          <w:color w:val="282828"/>
          <w:spacing w:val="-7"/>
          <w:w w:val="110"/>
          <w:sz w:val="11"/>
        </w:rPr>
        <w:t> </w:t>
      </w:r>
      <w:r>
        <w:rPr>
          <w:color w:val="1A1A1A"/>
          <w:w w:val="110"/>
          <w:sz w:val="11"/>
        </w:rPr>
        <w:t>Reg</w:t>
      </w:r>
      <w:r>
        <w:rPr>
          <w:color w:val="4F4F4F"/>
          <w:w w:val="110"/>
          <w:sz w:val="11"/>
        </w:rPr>
        <w:t>.</w:t>
      </w:r>
      <w:r>
        <w:rPr>
          <w:color w:val="4F4F4F"/>
          <w:spacing w:val="-9"/>
          <w:w w:val="110"/>
          <w:sz w:val="11"/>
        </w:rPr>
        <w:t> </w:t>
      </w:r>
      <w:r>
        <w:rPr>
          <w:color w:val="282828"/>
          <w:w w:val="110"/>
          <w:sz w:val="11"/>
        </w:rPr>
        <w:t>No.</w:t>
      </w:r>
      <w:r>
        <w:rPr>
          <w:color w:val="282828"/>
          <w:spacing w:val="-10"/>
          <w:w w:val="110"/>
          <w:sz w:val="11"/>
        </w:rPr>
        <w:t> </w:t>
      </w:r>
      <w:r>
        <w:rPr>
          <w:color w:val="282828"/>
          <w:w w:val="110"/>
          <w:sz w:val="11"/>
        </w:rPr>
        <w:t>24869</w:t>
      </w:r>
      <w:r>
        <w:rPr>
          <w:color w:val="4F4F4F"/>
          <w:w w:val="110"/>
          <w:sz w:val="11"/>
        </w:rPr>
        <w:t>.</w:t>
      </w:r>
      <w:r>
        <w:rPr>
          <w:color w:val="4F4F4F"/>
          <w:spacing w:val="-4"/>
          <w:w w:val="110"/>
          <w:sz w:val="11"/>
        </w:rPr>
        <w:t> </w:t>
      </w:r>
      <w:r>
        <w:rPr>
          <w:color w:val="1A1A1A"/>
          <w:w w:val="110"/>
          <w:sz w:val="11"/>
        </w:rPr>
        <w:t>Ecclesiastical</w:t>
      </w:r>
      <w:r>
        <w:rPr>
          <w:color w:val="1A1A1A"/>
          <w:spacing w:val="-14"/>
          <w:w w:val="110"/>
          <w:sz w:val="11"/>
        </w:rPr>
        <w:t> </w:t>
      </w:r>
      <w:r>
        <w:rPr>
          <w:color w:val="1A1A1A"/>
          <w:w w:val="110"/>
          <w:sz w:val="11"/>
        </w:rPr>
        <w:t>Insurance</w:t>
      </w:r>
      <w:r>
        <w:rPr>
          <w:color w:val="1A1A1A"/>
          <w:spacing w:val="-7"/>
          <w:w w:val="110"/>
          <w:sz w:val="11"/>
        </w:rPr>
        <w:t> </w:t>
      </w:r>
      <w:r>
        <w:rPr>
          <w:color w:val="282828"/>
          <w:w w:val="110"/>
          <w:sz w:val="11"/>
        </w:rPr>
        <w:t>Group</w:t>
      </w:r>
      <w:r>
        <w:rPr>
          <w:color w:val="282828"/>
          <w:spacing w:val="-11"/>
          <w:w w:val="110"/>
          <w:sz w:val="11"/>
        </w:rPr>
        <w:t> </w:t>
      </w:r>
      <w:r>
        <w:rPr>
          <w:color w:val="282828"/>
          <w:w w:val="110"/>
          <w:sz w:val="11"/>
        </w:rPr>
        <w:t>pie</w:t>
      </w:r>
      <w:r>
        <w:rPr>
          <w:color w:val="282828"/>
          <w:spacing w:val="-16"/>
          <w:w w:val="110"/>
          <w:sz w:val="11"/>
        </w:rPr>
        <w:t> </w:t>
      </w:r>
      <w:r>
        <w:rPr>
          <w:color w:val="282828"/>
          <w:w w:val="110"/>
          <w:sz w:val="11"/>
        </w:rPr>
        <w:t>(EIG)</w:t>
      </w:r>
      <w:r>
        <w:rPr>
          <w:color w:val="282828"/>
          <w:spacing w:val="-8"/>
          <w:w w:val="110"/>
          <w:sz w:val="11"/>
        </w:rPr>
        <w:t> </w:t>
      </w:r>
      <w:r>
        <w:rPr>
          <w:color w:val="282828"/>
          <w:w w:val="110"/>
          <w:sz w:val="11"/>
        </w:rPr>
        <w:t>Reg.</w:t>
      </w:r>
      <w:r>
        <w:rPr>
          <w:color w:val="282828"/>
          <w:spacing w:val="-14"/>
          <w:w w:val="110"/>
          <w:sz w:val="11"/>
        </w:rPr>
        <w:t> </w:t>
      </w:r>
      <w:r>
        <w:rPr>
          <w:color w:val="282828"/>
          <w:w w:val="110"/>
          <w:sz w:val="11"/>
        </w:rPr>
        <w:t>No.</w:t>
      </w:r>
      <w:r>
        <w:rPr>
          <w:color w:val="282828"/>
          <w:spacing w:val="-12"/>
          <w:w w:val="110"/>
          <w:sz w:val="11"/>
        </w:rPr>
        <w:t> </w:t>
      </w:r>
      <w:r>
        <w:rPr>
          <w:color w:val="282828"/>
          <w:w w:val="110"/>
          <w:sz w:val="11"/>
        </w:rPr>
        <w:t>1718196.</w:t>
      </w:r>
      <w:r>
        <w:rPr>
          <w:color w:val="282828"/>
          <w:spacing w:val="-7"/>
          <w:w w:val="110"/>
          <w:sz w:val="11"/>
        </w:rPr>
        <w:t> </w:t>
      </w:r>
      <w:r>
        <w:rPr>
          <w:color w:val="1A1A1A"/>
          <w:w w:val="110"/>
          <w:sz w:val="11"/>
        </w:rPr>
        <w:t>Ecclesiastical</w:t>
      </w:r>
      <w:r>
        <w:rPr>
          <w:color w:val="1A1A1A"/>
          <w:spacing w:val="-17"/>
          <w:w w:val="110"/>
          <w:sz w:val="11"/>
        </w:rPr>
        <w:t> </w:t>
      </w:r>
      <w:r>
        <w:rPr>
          <w:color w:val="282828"/>
          <w:w w:val="110"/>
          <w:sz w:val="12"/>
        </w:rPr>
        <w:t>Life</w:t>
      </w:r>
      <w:r>
        <w:rPr>
          <w:color w:val="282828"/>
          <w:spacing w:val="-17"/>
          <w:w w:val="110"/>
          <w:sz w:val="12"/>
        </w:rPr>
        <w:t> </w:t>
      </w:r>
      <w:r>
        <w:rPr>
          <w:color w:val="282828"/>
          <w:w w:val="110"/>
          <w:sz w:val="11"/>
        </w:rPr>
        <w:t>Ltd</w:t>
      </w:r>
      <w:r>
        <w:rPr>
          <w:color w:val="282828"/>
          <w:spacing w:val="2"/>
          <w:w w:val="110"/>
          <w:sz w:val="11"/>
        </w:rPr>
        <w:t> </w:t>
      </w:r>
      <w:r>
        <w:rPr>
          <w:color w:val="282828"/>
          <w:w w:val="110"/>
          <w:sz w:val="11"/>
        </w:rPr>
        <w:t>(ELL)</w:t>
      </w:r>
      <w:r>
        <w:rPr>
          <w:color w:val="282828"/>
          <w:spacing w:val="-16"/>
          <w:w w:val="110"/>
          <w:sz w:val="11"/>
        </w:rPr>
        <w:t> </w:t>
      </w:r>
      <w:r>
        <w:rPr>
          <w:color w:val="282828"/>
          <w:w w:val="110"/>
          <w:sz w:val="11"/>
        </w:rPr>
        <w:t>Reg.</w:t>
      </w:r>
      <w:r>
        <w:rPr>
          <w:color w:val="282828"/>
          <w:spacing w:val="-10"/>
          <w:w w:val="110"/>
          <w:sz w:val="11"/>
        </w:rPr>
        <w:t> </w:t>
      </w:r>
      <w:r>
        <w:rPr>
          <w:color w:val="282828"/>
          <w:w w:val="110"/>
          <w:sz w:val="11"/>
        </w:rPr>
        <w:t>No.</w:t>
      </w:r>
      <w:r>
        <w:rPr>
          <w:color w:val="282828"/>
          <w:spacing w:val="-12"/>
          <w:w w:val="110"/>
          <w:sz w:val="11"/>
        </w:rPr>
        <w:t> </w:t>
      </w:r>
      <w:r>
        <w:rPr>
          <w:color w:val="1A1A1A"/>
          <w:w w:val="110"/>
          <w:sz w:val="11"/>
        </w:rPr>
        <w:t>243111.</w:t>
      </w:r>
      <w:r>
        <w:rPr>
          <w:color w:val="1A1A1A"/>
          <w:spacing w:val="-10"/>
          <w:w w:val="110"/>
          <w:sz w:val="11"/>
        </w:rPr>
        <w:t> </w:t>
      </w:r>
      <w:r>
        <w:rPr>
          <w:color w:val="1A1A1A"/>
          <w:w w:val="110"/>
          <w:sz w:val="11"/>
        </w:rPr>
        <w:t>Ecclesiastical In</w:t>
      </w:r>
      <w:r>
        <w:rPr>
          <w:color w:val="3D3D3D"/>
          <w:w w:val="110"/>
          <w:sz w:val="11"/>
        </w:rPr>
        <w:t>vestment</w:t>
      </w:r>
      <w:r>
        <w:rPr>
          <w:color w:val="3D3D3D"/>
          <w:spacing w:val="-16"/>
          <w:w w:val="110"/>
          <w:sz w:val="11"/>
        </w:rPr>
        <w:t> </w:t>
      </w:r>
      <w:r>
        <w:rPr>
          <w:color w:val="282828"/>
          <w:w w:val="110"/>
          <w:sz w:val="11"/>
        </w:rPr>
        <w:t>Management</w:t>
      </w:r>
      <w:r>
        <w:rPr>
          <w:color w:val="282828"/>
          <w:spacing w:val="-9"/>
          <w:w w:val="110"/>
          <w:sz w:val="11"/>
        </w:rPr>
        <w:t> </w:t>
      </w:r>
      <w:r>
        <w:rPr>
          <w:color w:val="1A1A1A"/>
          <w:w w:val="110"/>
          <w:sz w:val="11"/>
        </w:rPr>
        <w:t>Ltd</w:t>
      </w:r>
      <w:r>
        <w:rPr>
          <w:color w:val="1A1A1A"/>
          <w:spacing w:val="-7"/>
          <w:w w:val="110"/>
          <w:sz w:val="11"/>
        </w:rPr>
        <w:t> </w:t>
      </w:r>
      <w:r>
        <w:rPr>
          <w:color w:val="1A1A1A"/>
          <w:w w:val="110"/>
          <w:sz w:val="11"/>
        </w:rPr>
        <w:t>(EIM)</w:t>
      </w:r>
      <w:r>
        <w:rPr>
          <w:color w:val="1A1A1A"/>
          <w:spacing w:val="-14"/>
          <w:w w:val="110"/>
          <w:sz w:val="11"/>
        </w:rPr>
        <w:t> </w:t>
      </w:r>
      <w:r>
        <w:rPr>
          <w:color w:val="282828"/>
          <w:w w:val="110"/>
          <w:sz w:val="11"/>
        </w:rPr>
        <w:t>Reg.</w:t>
      </w:r>
      <w:r>
        <w:rPr>
          <w:color w:val="282828"/>
          <w:spacing w:val="-10"/>
          <w:w w:val="110"/>
          <w:sz w:val="11"/>
        </w:rPr>
        <w:t> </w:t>
      </w:r>
      <w:r>
        <w:rPr>
          <w:color w:val="282828"/>
          <w:spacing w:val="-3"/>
          <w:w w:val="110"/>
          <w:sz w:val="11"/>
        </w:rPr>
        <w:t>No</w:t>
      </w:r>
      <w:r>
        <w:rPr>
          <w:color w:val="4F4F4F"/>
          <w:spacing w:val="-3"/>
          <w:w w:val="110"/>
          <w:sz w:val="11"/>
        </w:rPr>
        <w:t>.</w:t>
      </w:r>
      <w:r>
        <w:rPr>
          <w:color w:val="4F4F4F"/>
          <w:spacing w:val="-4"/>
          <w:w w:val="110"/>
          <w:sz w:val="11"/>
        </w:rPr>
        <w:t> </w:t>
      </w:r>
      <w:r>
        <w:rPr>
          <w:color w:val="282828"/>
          <w:spacing w:val="-3"/>
          <w:w w:val="110"/>
          <w:sz w:val="11"/>
        </w:rPr>
        <w:t>2519319</w:t>
      </w:r>
      <w:r>
        <w:rPr>
          <w:color w:val="4F4F4F"/>
          <w:spacing w:val="-3"/>
          <w:w w:val="110"/>
          <w:sz w:val="11"/>
        </w:rPr>
        <w:t>.</w:t>
      </w:r>
      <w:r>
        <w:rPr>
          <w:color w:val="4F4F4F"/>
          <w:spacing w:val="-4"/>
          <w:w w:val="110"/>
          <w:sz w:val="11"/>
        </w:rPr>
        <w:t> </w:t>
      </w:r>
      <w:r>
        <w:rPr>
          <w:color w:val="282828"/>
          <w:w w:val="110"/>
          <w:sz w:val="11"/>
        </w:rPr>
        <w:t>Ecclesiastical</w:t>
      </w:r>
      <w:r>
        <w:rPr>
          <w:color w:val="282828"/>
          <w:spacing w:val="-18"/>
          <w:w w:val="110"/>
          <w:sz w:val="11"/>
        </w:rPr>
        <w:t> </w:t>
      </w:r>
      <w:r>
        <w:rPr>
          <w:color w:val="1A1A1A"/>
          <w:w w:val="110"/>
          <w:sz w:val="11"/>
        </w:rPr>
        <w:t>Financial</w:t>
      </w:r>
      <w:r>
        <w:rPr>
          <w:color w:val="1A1A1A"/>
          <w:spacing w:val="-5"/>
          <w:w w:val="110"/>
          <w:sz w:val="11"/>
        </w:rPr>
        <w:t> </w:t>
      </w:r>
      <w:r>
        <w:rPr>
          <w:color w:val="282828"/>
          <w:w w:val="110"/>
          <w:sz w:val="11"/>
        </w:rPr>
        <w:t>Advisory</w:t>
      </w:r>
      <w:r>
        <w:rPr>
          <w:color w:val="282828"/>
          <w:spacing w:val="-5"/>
          <w:w w:val="110"/>
          <w:sz w:val="11"/>
        </w:rPr>
        <w:t> </w:t>
      </w:r>
      <w:r>
        <w:rPr>
          <w:color w:val="282828"/>
          <w:w w:val="110"/>
          <w:sz w:val="11"/>
        </w:rPr>
        <w:t>Services</w:t>
      </w:r>
      <w:r>
        <w:rPr>
          <w:color w:val="282828"/>
          <w:spacing w:val="-10"/>
          <w:w w:val="110"/>
          <w:sz w:val="11"/>
        </w:rPr>
        <w:t> </w:t>
      </w:r>
      <w:r>
        <w:rPr>
          <w:color w:val="282828"/>
          <w:w w:val="110"/>
          <w:sz w:val="11"/>
        </w:rPr>
        <w:t>Lid</w:t>
      </w:r>
      <w:r>
        <w:rPr>
          <w:color w:val="282828"/>
          <w:spacing w:val="-1"/>
          <w:w w:val="110"/>
          <w:sz w:val="11"/>
        </w:rPr>
        <w:t> </w:t>
      </w:r>
      <w:r>
        <w:rPr>
          <w:color w:val="282828"/>
          <w:w w:val="110"/>
          <w:sz w:val="11"/>
        </w:rPr>
        <w:t>(EFAS)</w:t>
      </w:r>
      <w:r>
        <w:rPr>
          <w:color w:val="282828"/>
          <w:spacing w:val="-6"/>
          <w:w w:val="110"/>
          <w:sz w:val="11"/>
        </w:rPr>
        <w:t> </w:t>
      </w:r>
      <w:r>
        <w:rPr>
          <w:color w:val="282828"/>
          <w:w w:val="110"/>
          <w:sz w:val="11"/>
        </w:rPr>
        <w:t>Reg.</w:t>
      </w:r>
      <w:r>
        <w:rPr>
          <w:color w:val="282828"/>
          <w:spacing w:val="-14"/>
          <w:w w:val="110"/>
          <w:sz w:val="11"/>
        </w:rPr>
        <w:t> </w:t>
      </w:r>
      <w:r>
        <w:rPr>
          <w:color w:val="282828"/>
          <w:w w:val="110"/>
          <w:sz w:val="11"/>
        </w:rPr>
        <w:t>No.</w:t>
      </w:r>
      <w:r>
        <w:rPr>
          <w:color w:val="282828"/>
          <w:spacing w:val="-13"/>
          <w:w w:val="110"/>
          <w:sz w:val="11"/>
        </w:rPr>
        <w:t> </w:t>
      </w:r>
      <w:r>
        <w:rPr>
          <w:color w:val="282828"/>
          <w:w w:val="110"/>
          <w:sz w:val="11"/>
        </w:rPr>
        <w:t>2046087.</w:t>
      </w:r>
      <w:r>
        <w:rPr>
          <w:color w:val="282828"/>
          <w:spacing w:val="-6"/>
          <w:w w:val="110"/>
          <w:sz w:val="11"/>
        </w:rPr>
        <w:t> </w:t>
      </w:r>
      <w:r>
        <w:rPr>
          <w:color w:val="282828"/>
          <w:w w:val="110"/>
          <w:sz w:val="11"/>
        </w:rPr>
        <w:t>Ecclesiastical</w:t>
      </w:r>
      <w:r>
        <w:rPr>
          <w:color w:val="282828"/>
          <w:spacing w:val="-14"/>
          <w:w w:val="110"/>
          <w:sz w:val="11"/>
        </w:rPr>
        <w:t> </w:t>
      </w:r>
      <w:r>
        <w:rPr>
          <w:color w:val="282828"/>
          <w:w w:val="110"/>
          <w:sz w:val="11"/>
        </w:rPr>
        <w:t>Services</w:t>
      </w:r>
      <w:r>
        <w:rPr>
          <w:color w:val="282828"/>
          <w:spacing w:val="-15"/>
          <w:w w:val="110"/>
          <w:sz w:val="11"/>
        </w:rPr>
        <w:t> </w:t>
      </w:r>
      <w:r>
        <w:rPr>
          <w:color w:val="282828"/>
          <w:w w:val="110"/>
          <w:sz w:val="11"/>
        </w:rPr>
        <w:t>Ltd</w:t>
      </w:r>
      <w:r>
        <w:rPr>
          <w:color w:val="282828"/>
          <w:spacing w:val="-4"/>
          <w:w w:val="110"/>
          <w:sz w:val="11"/>
        </w:rPr>
        <w:t> </w:t>
      </w:r>
      <w:r>
        <w:rPr>
          <w:color w:val="282828"/>
          <w:w w:val="110"/>
          <w:sz w:val="11"/>
        </w:rPr>
        <w:t>(ESL)</w:t>
      </w:r>
      <w:r>
        <w:rPr>
          <w:color w:val="282828"/>
          <w:spacing w:val="-8"/>
          <w:w w:val="110"/>
          <w:sz w:val="11"/>
        </w:rPr>
        <w:t> </w:t>
      </w:r>
      <w:r>
        <w:rPr>
          <w:color w:val="282828"/>
          <w:w w:val="110"/>
          <w:sz w:val="11"/>
        </w:rPr>
        <w:t>Reg.</w:t>
      </w:r>
      <w:r>
        <w:rPr>
          <w:color w:val="282828"/>
          <w:spacing w:val="-12"/>
          <w:w w:val="110"/>
          <w:sz w:val="11"/>
        </w:rPr>
        <w:t> </w:t>
      </w:r>
      <w:r>
        <w:rPr>
          <w:color w:val="282828"/>
          <w:w w:val="110"/>
          <w:sz w:val="11"/>
        </w:rPr>
        <w:t>No.</w:t>
      </w:r>
      <w:r>
        <w:rPr>
          <w:color w:val="282828"/>
          <w:spacing w:val="-16"/>
          <w:w w:val="110"/>
          <w:sz w:val="11"/>
        </w:rPr>
        <w:t> </w:t>
      </w:r>
      <w:r>
        <w:rPr>
          <w:color w:val="282828"/>
          <w:w w:val="110"/>
          <w:sz w:val="11"/>
        </w:rPr>
        <w:t>1811698.</w:t>
      </w:r>
    </w:p>
    <w:p>
      <w:pPr>
        <w:tabs>
          <w:tab w:pos="6245" w:val="left" w:leader="none"/>
        </w:tabs>
        <w:spacing w:line="240" w:lineRule="auto" w:before="0"/>
        <w:ind w:left="176" w:right="126" w:firstLine="4"/>
        <w:jc w:val="left"/>
        <w:rPr>
          <w:sz w:val="11"/>
        </w:rPr>
      </w:pPr>
      <w:r>
        <w:rPr>
          <w:color w:val="282828"/>
          <w:spacing w:val="-7"/>
          <w:w w:val="110"/>
          <w:sz w:val="11"/>
        </w:rPr>
        <w:t>E.1</w:t>
      </w:r>
      <w:r>
        <w:rPr>
          <w:color w:val="4F4F4F"/>
          <w:spacing w:val="-7"/>
          <w:w w:val="110"/>
          <w:sz w:val="11"/>
        </w:rPr>
        <w:t>. </w:t>
      </w:r>
      <w:r>
        <w:rPr>
          <w:color w:val="282828"/>
          <w:spacing w:val="6"/>
          <w:w w:val="110"/>
          <w:sz w:val="11"/>
        </w:rPr>
        <w:t>O</w:t>
      </w:r>
      <w:r>
        <w:rPr>
          <w:color w:val="4F4F4F"/>
          <w:spacing w:val="6"/>
          <w:w w:val="110"/>
          <w:sz w:val="11"/>
        </w:rPr>
        <w:t>. </w:t>
      </w:r>
      <w:r>
        <w:rPr>
          <w:color w:val="282828"/>
          <w:w w:val="110"/>
          <w:sz w:val="11"/>
        </w:rPr>
        <w:t>Trustees Ltd Reg. No. 941199. All companies </w:t>
      </w:r>
      <w:r>
        <w:rPr>
          <w:color w:val="3D3D3D"/>
          <w:w w:val="110"/>
          <w:sz w:val="11"/>
        </w:rPr>
        <w:t>are </w:t>
      </w:r>
      <w:r>
        <w:rPr>
          <w:color w:val="282828"/>
          <w:w w:val="110"/>
          <w:sz w:val="11"/>
        </w:rPr>
        <w:t>registered in England at Beaufort House, Brunswick Road, Gloucester, GL1 1JZ, </w:t>
      </w:r>
      <w:r>
        <w:rPr>
          <w:color w:val="1A1A1A"/>
          <w:spacing w:val="-3"/>
          <w:w w:val="110"/>
          <w:sz w:val="11"/>
        </w:rPr>
        <w:t>UK</w:t>
      </w:r>
      <w:r>
        <w:rPr>
          <w:color w:val="4F4F4F"/>
          <w:spacing w:val="-3"/>
          <w:w w:val="110"/>
          <w:sz w:val="11"/>
        </w:rPr>
        <w:t>. </w:t>
      </w:r>
      <w:r>
        <w:rPr>
          <w:color w:val="282828"/>
          <w:w w:val="110"/>
          <w:sz w:val="11"/>
        </w:rPr>
        <w:t>EIO and ELL are authorised </w:t>
      </w:r>
      <w:r>
        <w:rPr>
          <w:color w:val="282828"/>
          <w:w w:val="110"/>
          <w:sz w:val="12"/>
        </w:rPr>
        <w:t>by </w:t>
      </w:r>
      <w:r>
        <w:rPr>
          <w:color w:val="282828"/>
          <w:w w:val="110"/>
          <w:sz w:val="11"/>
        </w:rPr>
        <w:t>the</w:t>
      </w:r>
      <w:r>
        <w:rPr>
          <w:color w:val="1A1A1A"/>
          <w:w w:val="110"/>
          <w:sz w:val="11"/>
        </w:rPr>
        <w:t> Prudential</w:t>
      </w:r>
      <w:r>
        <w:rPr>
          <w:color w:val="1A1A1A"/>
          <w:spacing w:val="-10"/>
          <w:w w:val="110"/>
          <w:sz w:val="11"/>
        </w:rPr>
        <w:t> </w:t>
      </w:r>
      <w:r>
        <w:rPr>
          <w:color w:val="282828"/>
          <w:w w:val="110"/>
          <w:sz w:val="11"/>
        </w:rPr>
        <w:t>Regulation</w:t>
      </w:r>
      <w:r>
        <w:rPr>
          <w:color w:val="282828"/>
          <w:spacing w:val="-11"/>
          <w:w w:val="110"/>
          <w:sz w:val="11"/>
        </w:rPr>
        <w:t> </w:t>
      </w:r>
      <w:r>
        <w:rPr>
          <w:color w:val="282828"/>
          <w:w w:val="110"/>
          <w:sz w:val="11"/>
        </w:rPr>
        <w:t>Authority</w:t>
      </w:r>
      <w:r>
        <w:rPr>
          <w:color w:val="282828"/>
          <w:spacing w:val="-10"/>
          <w:w w:val="110"/>
          <w:sz w:val="11"/>
        </w:rPr>
        <w:t> </w:t>
      </w:r>
      <w:r>
        <w:rPr>
          <w:color w:val="282828"/>
          <w:w w:val="110"/>
          <w:sz w:val="11"/>
        </w:rPr>
        <w:t>and</w:t>
      </w:r>
      <w:r>
        <w:rPr>
          <w:color w:val="282828"/>
          <w:spacing w:val="-8"/>
          <w:w w:val="110"/>
          <w:sz w:val="11"/>
        </w:rPr>
        <w:t> </w:t>
      </w:r>
      <w:r>
        <w:rPr>
          <w:color w:val="282828"/>
          <w:w w:val="110"/>
          <w:sz w:val="11"/>
        </w:rPr>
        <w:t>regulated</w:t>
      </w:r>
      <w:r>
        <w:rPr>
          <w:color w:val="282828"/>
          <w:spacing w:val="-17"/>
          <w:w w:val="110"/>
          <w:sz w:val="11"/>
        </w:rPr>
        <w:t> </w:t>
      </w:r>
      <w:r>
        <w:rPr>
          <w:color w:val="1A1A1A"/>
          <w:w w:val="110"/>
          <w:sz w:val="12"/>
        </w:rPr>
        <w:t>by</w:t>
      </w:r>
      <w:r>
        <w:rPr>
          <w:color w:val="1A1A1A"/>
          <w:spacing w:val="-16"/>
          <w:w w:val="110"/>
          <w:sz w:val="12"/>
        </w:rPr>
        <w:t> </w:t>
      </w:r>
      <w:r>
        <w:rPr>
          <w:color w:val="282828"/>
          <w:w w:val="110"/>
          <w:sz w:val="11"/>
        </w:rPr>
        <w:t>the Financial</w:t>
      </w:r>
      <w:r>
        <w:rPr>
          <w:color w:val="282828"/>
          <w:spacing w:val="-13"/>
          <w:w w:val="110"/>
          <w:sz w:val="11"/>
        </w:rPr>
        <w:t> </w:t>
      </w:r>
      <w:r>
        <w:rPr>
          <w:color w:val="282828"/>
          <w:w w:val="110"/>
          <w:sz w:val="11"/>
        </w:rPr>
        <w:t>Conduct</w:t>
      </w:r>
      <w:r>
        <w:rPr>
          <w:color w:val="282828"/>
          <w:spacing w:val="-12"/>
          <w:w w:val="110"/>
          <w:sz w:val="11"/>
        </w:rPr>
        <w:t> </w:t>
      </w:r>
      <w:r>
        <w:rPr>
          <w:color w:val="282828"/>
          <w:w w:val="110"/>
          <w:sz w:val="11"/>
        </w:rPr>
        <w:t>Authority</w:t>
      </w:r>
      <w:r>
        <w:rPr>
          <w:color w:val="282828"/>
          <w:spacing w:val="-10"/>
          <w:w w:val="110"/>
          <w:sz w:val="11"/>
        </w:rPr>
        <w:t> </w:t>
      </w:r>
      <w:r>
        <w:rPr>
          <w:color w:val="282828"/>
          <w:w w:val="110"/>
          <w:sz w:val="11"/>
        </w:rPr>
        <w:t>and</w:t>
      </w:r>
      <w:r>
        <w:rPr>
          <w:color w:val="282828"/>
          <w:spacing w:val="-9"/>
          <w:w w:val="110"/>
          <w:sz w:val="11"/>
        </w:rPr>
        <w:t> </w:t>
      </w:r>
      <w:r>
        <w:rPr>
          <w:color w:val="282828"/>
          <w:w w:val="110"/>
          <w:sz w:val="11"/>
        </w:rPr>
        <w:t>the</w:t>
      </w:r>
      <w:r>
        <w:rPr>
          <w:color w:val="282828"/>
          <w:spacing w:val="-13"/>
          <w:w w:val="110"/>
          <w:sz w:val="11"/>
        </w:rPr>
        <w:t> </w:t>
      </w:r>
      <w:r>
        <w:rPr>
          <w:color w:val="282828"/>
          <w:w w:val="110"/>
          <w:sz w:val="11"/>
        </w:rPr>
        <w:t>Prudential</w:t>
      </w:r>
      <w:r>
        <w:rPr>
          <w:color w:val="282828"/>
          <w:spacing w:val="-10"/>
          <w:w w:val="110"/>
          <w:sz w:val="11"/>
        </w:rPr>
        <w:t> </w:t>
      </w:r>
      <w:r>
        <w:rPr>
          <w:color w:val="282828"/>
          <w:w w:val="110"/>
          <w:sz w:val="11"/>
        </w:rPr>
        <w:t>Regulation</w:t>
      </w:r>
      <w:r>
        <w:rPr>
          <w:color w:val="282828"/>
          <w:spacing w:val="-10"/>
          <w:w w:val="110"/>
          <w:sz w:val="11"/>
        </w:rPr>
        <w:t> </w:t>
      </w:r>
      <w:r>
        <w:rPr>
          <w:color w:val="282828"/>
          <w:w w:val="110"/>
          <w:sz w:val="11"/>
        </w:rPr>
        <w:t>Authority.</w:t>
      </w:r>
      <w:r>
        <w:rPr>
          <w:color w:val="282828"/>
          <w:spacing w:val="-13"/>
          <w:w w:val="110"/>
          <w:sz w:val="11"/>
        </w:rPr>
        <w:t> </w:t>
      </w:r>
      <w:r>
        <w:rPr>
          <w:color w:val="1A1A1A"/>
          <w:w w:val="110"/>
          <w:sz w:val="11"/>
        </w:rPr>
        <w:t>EFAS</w:t>
      </w:r>
      <w:r>
        <w:rPr>
          <w:color w:val="1A1A1A"/>
          <w:spacing w:val="-19"/>
          <w:w w:val="110"/>
          <w:sz w:val="11"/>
        </w:rPr>
        <w:t> </w:t>
      </w:r>
      <w:r>
        <w:rPr>
          <w:color w:val="282828"/>
          <w:w w:val="110"/>
          <w:sz w:val="11"/>
        </w:rPr>
        <w:t>is</w:t>
      </w:r>
      <w:r>
        <w:rPr>
          <w:color w:val="282828"/>
          <w:spacing w:val="-6"/>
          <w:w w:val="110"/>
          <w:sz w:val="11"/>
        </w:rPr>
        <w:t> </w:t>
      </w:r>
      <w:r>
        <w:rPr>
          <w:color w:val="282828"/>
          <w:w w:val="110"/>
          <w:sz w:val="11"/>
        </w:rPr>
        <w:t>authorised</w:t>
      </w:r>
      <w:r>
        <w:rPr>
          <w:color w:val="282828"/>
          <w:spacing w:val="-10"/>
          <w:w w:val="110"/>
          <w:sz w:val="11"/>
        </w:rPr>
        <w:t> </w:t>
      </w:r>
      <w:r>
        <w:rPr>
          <w:color w:val="282828"/>
          <w:w w:val="110"/>
          <w:sz w:val="11"/>
        </w:rPr>
        <w:t>and</w:t>
      </w:r>
      <w:r>
        <w:rPr>
          <w:color w:val="282828"/>
          <w:spacing w:val="-9"/>
          <w:w w:val="110"/>
          <w:sz w:val="11"/>
        </w:rPr>
        <w:t> </w:t>
      </w:r>
      <w:r>
        <w:rPr>
          <w:color w:val="282828"/>
          <w:w w:val="110"/>
          <w:sz w:val="11"/>
        </w:rPr>
        <w:t>regulated</w:t>
      </w:r>
      <w:r>
        <w:rPr>
          <w:color w:val="282828"/>
          <w:spacing w:val="-16"/>
          <w:w w:val="110"/>
          <w:sz w:val="11"/>
        </w:rPr>
        <w:t> </w:t>
      </w:r>
      <w:r>
        <w:rPr>
          <w:color w:val="282828"/>
          <w:w w:val="110"/>
          <w:sz w:val="12"/>
        </w:rPr>
        <w:t>by</w:t>
      </w:r>
      <w:r>
        <w:rPr>
          <w:color w:val="282828"/>
          <w:spacing w:val="-19"/>
          <w:w w:val="110"/>
          <w:sz w:val="12"/>
        </w:rPr>
        <w:t> </w:t>
      </w:r>
      <w:r>
        <w:rPr>
          <w:color w:val="282828"/>
          <w:w w:val="110"/>
          <w:sz w:val="12"/>
        </w:rPr>
        <w:t>the</w:t>
      </w:r>
      <w:r>
        <w:rPr>
          <w:color w:val="282828"/>
          <w:spacing w:val="-16"/>
          <w:w w:val="110"/>
          <w:sz w:val="12"/>
        </w:rPr>
        <w:t> </w:t>
      </w:r>
      <w:r>
        <w:rPr>
          <w:color w:val="282828"/>
          <w:w w:val="110"/>
          <w:sz w:val="11"/>
        </w:rPr>
        <w:t>Financial</w:t>
      </w:r>
      <w:r>
        <w:rPr>
          <w:color w:val="282828"/>
          <w:spacing w:val="-13"/>
          <w:w w:val="110"/>
          <w:sz w:val="11"/>
        </w:rPr>
        <w:t> </w:t>
      </w:r>
      <w:r>
        <w:rPr>
          <w:color w:val="282828"/>
          <w:w w:val="110"/>
          <w:sz w:val="11"/>
        </w:rPr>
        <w:t>Conduct Authority. ESL is an appointed representative of EIO </w:t>
      </w:r>
      <w:r>
        <w:rPr>
          <w:color w:val="282828"/>
          <w:w w:val="110"/>
          <w:sz w:val="12"/>
        </w:rPr>
        <w:t>who </w:t>
      </w:r>
      <w:r>
        <w:rPr>
          <w:color w:val="282828"/>
          <w:w w:val="110"/>
          <w:sz w:val="11"/>
        </w:rPr>
        <w:t>is authorised </w:t>
      </w:r>
      <w:r>
        <w:rPr>
          <w:color w:val="282828"/>
          <w:w w:val="110"/>
          <w:sz w:val="12"/>
        </w:rPr>
        <w:t>by </w:t>
      </w:r>
      <w:r>
        <w:rPr>
          <w:color w:val="282828"/>
          <w:w w:val="110"/>
          <w:sz w:val="11"/>
        </w:rPr>
        <w:t>the Prudential </w:t>
      </w:r>
      <w:r>
        <w:rPr>
          <w:color w:val="1A1A1A"/>
          <w:w w:val="110"/>
          <w:sz w:val="11"/>
        </w:rPr>
        <w:t>Regulation </w:t>
      </w:r>
      <w:r>
        <w:rPr>
          <w:color w:val="282828"/>
          <w:w w:val="110"/>
          <w:sz w:val="11"/>
        </w:rPr>
        <w:t>Authofity and regulated </w:t>
      </w:r>
      <w:r>
        <w:rPr>
          <w:color w:val="282828"/>
          <w:w w:val="110"/>
          <w:sz w:val="12"/>
        </w:rPr>
        <w:t>by </w:t>
      </w:r>
      <w:r>
        <w:rPr>
          <w:color w:val="282828"/>
          <w:w w:val="110"/>
          <w:sz w:val="11"/>
        </w:rPr>
        <w:t>the Financial Conduct Authority and the </w:t>
      </w:r>
      <w:r>
        <w:rPr>
          <w:color w:val="1A1A1A"/>
          <w:w w:val="110"/>
          <w:sz w:val="11"/>
        </w:rPr>
        <w:t>Prudential</w:t>
      </w:r>
      <w:r>
        <w:rPr>
          <w:color w:val="282828"/>
          <w:w w:val="110"/>
          <w:sz w:val="11"/>
        </w:rPr>
        <w:t> Regulation</w:t>
      </w:r>
      <w:r>
        <w:rPr>
          <w:color w:val="282828"/>
          <w:spacing w:val="-10"/>
          <w:w w:val="110"/>
          <w:sz w:val="11"/>
        </w:rPr>
        <w:t> </w:t>
      </w:r>
      <w:r>
        <w:rPr>
          <w:color w:val="282828"/>
          <w:w w:val="110"/>
          <w:sz w:val="11"/>
        </w:rPr>
        <w:t>Authority.</w:t>
        <w:tab/>
      </w:r>
      <w:r>
        <w:rPr>
          <w:color w:val="C1C1C1"/>
          <w:w w:val="110"/>
          <w:sz w:val="11"/>
        </w:rPr>
        <w:t>·</w:t>
      </w:r>
    </w:p>
    <w:p>
      <w:pPr>
        <w:spacing w:line="57" w:lineRule="exact" w:before="0"/>
        <w:ind w:left="0" w:right="108" w:firstLine="0"/>
        <w:jc w:val="right"/>
        <w:rPr>
          <w:i/>
          <w:sz w:val="13"/>
        </w:rPr>
      </w:pPr>
      <w:r>
        <w:rPr>
          <w:i/>
          <w:color w:val="282828"/>
          <w:sz w:val="13"/>
        </w:rPr>
        <w:t>n71n</w:t>
      </w:r>
    </w:p>
    <w:sectPr>
      <w:type w:val="continuous"/>
      <w:pgSz w:w="12240" w:h="15840"/>
      <w:pgMar w:top="920" w:bottom="0" w:left="94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598" w:hanging="413"/>
        <w:jc w:val="left"/>
      </w:pPr>
      <w:rPr>
        <w:rFonts w:hint="default"/>
        <w:w w:val="106"/>
      </w:rPr>
    </w:lvl>
    <w:lvl w:ilvl="1">
      <w:start w:val="0"/>
      <w:numFmt w:val="bullet"/>
      <w:lvlText w:val="•"/>
      <w:lvlJc w:val="left"/>
      <w:pPr>
        <w:ind w:left="1528" w:hanging="413"/>
      </w:pPr>
      <w:rPr>
        <w:rFonts w:hint="default"/>
      </w:rPr>
    </w:lvl>
    <w:lvl w:ilvl="2">
      <w:start w:val="0"/>
      <w:numFmt w:val="bullet"/>
      <w:lvlText w:val="•"/>
      <w:lvlJc w:val="left"/>
      <w:pPr>
        <w:ind w:left="2456" w:hanging="413"/>
      </w:pPr>
      <w:rPr>
        <w:rFonts w:hint="default"/>
      </w:rPr>
    </w:lvl>
    <w:lvl w:ilvl="3">
      <w:start w:val="0"/>
      <w:numFmt w:val="bullet"/>
      <w:lvlText w:val="•"/>
      <w:lvlJc w:val="left"/>
      <w:pPr>
        <w:ind w:left="3384" w:hanging="413"/>
      </w:pPr>
      <w:rPr>
        <w:rFonts w:hint="default"/>
      </w:rPr>
    </w:lvl>
    <w:lvl w:ilvl="4">
      <w:start w:val="0"/>
      <w:numFmt w:val="bullet"/>
      <w:lvlText w:val="•"/>
      <w:lvlJc w:val="left"/>
      <w:pPr>
        <w:ind w:left="4312" w:hanging="413"/>
      </w:pPr>
      <w:rPr>
        <w:rFonts w:hint="default"/>
      </w:rPr>
    </w:lvl>
    <w:lvl w:ilvl="5">
      <w:start w:val="0"/>
      <w:numFmt w:val="bullet"/>
      <w:lvlText w:val="•"/>
      <w:lvlJc w:val="left"/>
      <w:pPr>
        <w:ind w:left="5240" w:hanging="413"/>
      </w:pPr>
      <w:rPr>
        <w:rFonts w:hint="default"/>
      </w:rPr>
    </w:lvl>
    <w:lvl w:ilvl="6">
      <w:start w:val="0"/>
      <w:numFmt w:val="bullet"/>
      <w:lvlText w:val="•"/>
      <w:lvlJc w:val="left"/>
      <w:pPr>
        <w:ind w:left="6168" w:hanging="413"/>
      </w:pPr>
      <w:rPr>
        <w:rFonts w:hint="default"/>
      </w:rPr>
    </w:lvl>
    <w:lvl w:ilvl="7">
      <w:start w:val="0"/>
      <w:numFmt w:val="bullet"/>
      <w:lvlText w:val="•"/>
      <w:lvlJc w:val="left"/>
      <w:pPr>
        <w:ind w:left="7096" w:hanging="413"/>
      </w:pPr>
      <w:rPr>
        <w:rFonts w:hint="default"/>
      </w:rPr>
    </w:lvl>
    <w:lvl w:ilvl="8">
      <w:start w:val="0"/>
      <w:numFmt w:val="bullet"/>
      <w:lvlText w:val="•"/>
      <w:lvlJc w:val="left"/>
      <w:pPr>
        <w:ind w:left="8024" w:hanging="41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5"/>
      <w:szCs w:val="15"/>
    </w:rPr>
  </w:style>
  <w:style w:styleId="Heading1" w:type="paragraph">
    <w:name w:val="Heading 1"/>
    <w:basedOn w:val="Normal"/>
    <w:uiPriority w:val="1"/>
    <w:qFormat/>
    <w:pPr>
      <w:spacing w:before="10"/>
      <w:ind w:left="189"/>
      <w:outlineLvl w:val="1"/>
    </w:pPr>
    <w:rPr>
      <w:rFonts w:ascii="Arial" w:hAnsi="Arial" w:eastAsia="Arial" w:cs="Arial"/>
      <w:b/>
      <w:bCs/>
      <w:sz w:val="15"/>
      <w:szCs w:val="15"/>
    </w:rPr>
  </w:style>
  <w:style w:styleId="ListParagraph" w:type="paragraph">
    <w:name w:val="List Paragraph"/>
    <w:basedOn w:val="Normal"/>
    <w:uiPriority w:val="1"/>
    <w:qFormat/>
    <w:pPr>
      <w:spacing w:before="3"/>
      <w:ind w:left="601" w:hanging="408"/>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information@ecclesiastical.com" TargetMode="External"/><Relationship Id="rId7" Type="http://schemas.openxmlformats.org/officeDocument/2006/relationships/hyperlink" Target="http://www.ecclesiastical.com/" TargetMode="External"/><Relationship Id="rId8" Type="http://schemas.openxmlformats.org/officeDocument/2006/relationships/image" Target="media/image2.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2019-05-14T16:18:48Z</dcterms:created>
  <dcterms:modified xsi:type="dcterms:W3CDTF">2019-05-14T16:18:48Z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2019-05-14T00:00:00Z</vt:filetime>
  </property>
  <property fmtid="{D5CDD505-2E9C-101B-9397-08002B2CF9AE}" pid="3" name="LastSaved">
    <vt:filetime>2019-05-14T00:00:00Z</vt:filetime>
  </property>
</Properties>
</file>